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7C9B0" w14:textId="77777777" w:rsidR="00157CD7" w:rsidRPr="00EA2B2C" w:rsidRDefault="005C687A">
      <w:pPr>
        <w:spacing w:after="0" w:line="259" w:lineRule="auto"/>
        <w:ind w:left="0" w:right="0" w:firstLine="0"/>
        <w:jc w:val="left"/>
        <w:rPr>
          <w:sz w:val="22"/>
        </w:rPr>
      </w:pPr>
      <w:r w:rsidRPr="00EA2B2C">
        <w:rPr>
          <w:sz w:val="22"/>
        </w:rPr>
        <w:t xml:space="preserve">  </w:t>
      </w:r>
    </w:p>
    <w:p w14:paraId="7291235A" w14:textId="77777777" w:rsidR="00157CD7" w:rsidRPr="00EA2B2C" w:rsidRDefault="00157CD7">
      <w:pPr>
        <w:spacing w:after="115" w:line="259" w:lineRule="auto"/>
        <w:ind w:left="283" w:right="0" w:firstLine="0"/>
        <w:jc w:val="left"/>
        <w:rPr>
          <w:sz w:val="22"/>
        </w:rPr>
      </w:pPr>
    </w:p>
    <w:p w14:paraId="56EA5856" w14:textId="77777777" w:rsidR="00261BE6" w:rsidRPr="00EA2B2C" w:rsidRDefault="00261BE6" w:rsidP="00261BE6">
      <w:pPr>
        <w:tabs>
          <w:tab w:val="left" w:pos="214"/>
          <w:tab w:val="left" w:pos="3769"/>
          <w:tab w:val="center" w:pos="4536"/>
        </w:tabs>
        <w:outlineLvl w:val="0"/>
        <w:rPr>
          <w:b/>
          <w:sz w:val="22"/>
          <w:lang w:val="en-GB"/>
        </w:rPr>
      </w:pPr>
      <w:r w:rsidRPr="00EA2B2C">
        <w:rPr>
          <w:sz w:val="22"/>
        </w:rPr>
        <w:t xml:space="preserve">                                                                  </w:t>
      </w:r>
    </w:p>
    <w:p w14:paraId="774BC291" w14:textId="77B613FA" w:rsidR="00261BE6" w:rsidRPr="00EA2B2C" w:rsidRDefault="00261BE6" w:rsidP="00261BE6">
      <w:pPr>
        <w:pStyle w:val="NoSpacing"/>
        <w:ind w:left="-284" w:firstLine="142"/>
        <w:rPr>
          <w:rFonts w:ascii="Times New Roman" w:hAnsi="Times New Roman"/>
          <w:b/>
          <w:bCs/>
        </w:rPr>
      </w:pPr>
      <w:r w:rsidRPr="00EA2B2C">
        <w:rPr>
          <w:rFonts w:ascii="Times New Roman" w:hAnsi="Times New Roman"/>
          <w:b/>
          <w:lang w:val="en-GB"/>
        </w:rPr>
        <w:t xml:space="preserve">  </w:t>
      </w:r>
      <w:r w:rsidRPr="00EA2B2C">
        <w:rPr>
          <w:rFonts w:ascii="Times New Roman" w:hAnsi="Times New Roman"/>
          <w:b/>
          <w:noProof/>
          <w:lang w:eastAsia="ro-RO"/>
        </w:rPr>
        <w:drawing>
          <wp:inline distT="0" distB="0" distL="0" distR="0" wp14:anchorId="0E25B055" wp14:editId="745EE64D">
            <wp:extent cx="438150" cy="638175"/>
            <wp:effectExtent l="0" t="0" r="0" b="9525"/>
            <wp:docPr id="908743329" name="Imagine 1"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oat of arms of Romania.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638175"/>
                    </a:xfrm>
                    <a:prstGeom prst="rect">
                      <a:avLst/>
                    </a:prstGeom>
                    <a:noFill/>
                    <a:ln>
                      <a:noFill/>
                    </a:ln>
                  </pic:spPr>
                </pic:pic>
              </a:graphicData>
            </a:graphic>
          </wp:inline>
        </w:drawing>
      </w:r>
      <w:r w:rsidRPr="00EA2B2C">
        <w:rPr>
          <w:rFonts w:ascii="Times New Roman" w:hAnsi="Times New Roman"/>
          <w:b/>
          <w:lang w:val="en-GB"/>
        </w:rPr>
        <w:t xml:space="preserve">     </w:t>
      </w:r>
      <w:r w:rsidRPr="00EA2B2C">
        <w:rPr>
          <w:rFonts w:ascii="Times New Roman" w:hAnsi="Times New Roman"/>
          <w:b/>
          <w:lang w:val="en-GB"/>
        </w:rPr>
        <w:tab/>
        <w:t xml:space="preserve">                                                      </w:t>
      </w:r>
      <w:r w:rsidRPr="00EA2B2C">
        <w:rPr>
          <w:rFonts w:ascii="Times New Roman" w:hAnsi="Times New Roman"/>
          <w:b/>
          <w:bCs/>
        </w:rPr>
        <w:t>ROMÂNIA</w:t>
      </w:r>
    </w:p>
    <w:p w14:paraId="30742106" w14:textId="77777777" w:rsidR="00261BE6" w:rsidRPr="00EA2B2C" w:rsidRDefault="00261BE6" w:rsidP="00261BE6">
      <w:pPr>
        <w:pStyle w:val="NoSpacing"/>
        <w:ind w:left="-284" w:firstLine="142"/>
        <w:jc w:val="center"/>
        <w:rPr>
          <w:rFonts w:ascii="Times New Roman" w:hAnsi="Times New Roman"/>
          <w:b/>
          <w:bCs/>
        </w:rPr>
      </w:pPr>
      <w:r w:rsidRPr="00EA2B2C">
        <w:rPr>
          <w:rFonts w:ascii="Times New Roman" w:hAnsi="Times New Roman"/>
          <w:b/>
          <w:bCs/>
        </w:rPr>
        <w:t>JUDEȚUL BACĂU</w:t>
      </w:r>
    </w:p>
    <w:p w14:paraId="7223AFD4" w14:textId="77777777" w:rsidR="00261BE6" w:rsidRPr="00EA2B2C" w:rsidRDefault="00261BE6" w:rsidP="00261BE6">
      <w:pPr>
        <w:pStyle w:val="NoSpacing"/>
        <w:ind w:left="-284" w:firstLine="142"/>
        <w:jc w:val="center"/>
        <w:rPr>
          <w:rFonts w:ascii="Times New Roman" w:hAnsi="Times New Roman"/>
          <w:b/>
          <w:bCs/>
        </w:rPr>
      </w:pPr>
      <w:r w:rsidRPr="00EA2B2C">
        <w:rPr>
          <w:rFonts w:ascii="Times New Roman" w:hAnsi="Times New Roman"/>
          <w:b/>
          <w:bCs/>
        </w:rPr>
        <w:t>COMUNA ȘTEFAN CEL MARE</w:t>
      </w:r>
    </w:p>
    <w:p w14:paraId="5E1D5140" w14:textId="77777777" w:rsidR="00261BE6" w:rsidRPr="00EA2B2C" w:rsidRDefault="00261BE6" w:rsidP="00261BE6">
      <w:pPr>
        <w:pStyle w:val="NoSpacing"/>
        <w:ind w:left="-284" w:firstLine="142"/>
        <w:jc w:val="center"/>
        <w:rPr>
          <w:rFonts w:ascii="Times New Roman" w:hAnsi="Times New Roman"/>
          <w:b/>
          <w:bCs/>
        </w:rPr>
      </w:pPr>
      <w:r w:rsidRPr="00EA2B2C">
        <w:rPr>
          <w:rFonts w:ascii="Times New Roman" w:hAnsi="Times New Roman"/>
          <w:b/>
          <w:bCs/>
        </w:rPr>
        <w:t>Satul Negoiești, Strada Principală. Nr.20</w:t>
      </w:r>
    </w:p>
    <w:p w14:paraId="25C2DA32" w14:textId="77777777" w:rsidR="00261BE6" w:rsidRPr="00EA2B2C" w:rsidRDefault="00261BE6" w:rsidP="00261BE6">
      <w:pPr>
        <w:pStyle w:val="NoSpacing"/>
        <w:ind w:left="-284" w:firstLine="142"/>
        <w:jc w:val="center"/>
        <w:rPr>
          <w:rFonts w:ascii="Times New Roman" w:hAnsi="Times New Roman"/>
          <w:b/>
          <w:bCs/>
        </w:rPr>
      </w:pPr>
      <w:r w:rsidRPr="00EA2B2C">
        <w:rPr>
          <w:rFonts w:ascii="Times New Roman" w:hAnsi="Times New Roman"/>
          <w:b/>
          <w:bCs/>
        </w:rPr>
        <w:t>Telefon 0234/339000 ;Fax 0234 / 339050</w:t>
      </w:r>
    </w:p>
    <w:p w14:paraId="3F3970C1" w14:textId="2EBD53D9" w:rsidR="00261BE6" w:rsidRPr="00EA2B2C" w:rsidRDefault="00261BE6" w:rsidP="00261BE6">
      <w:pPr>
        <w:pStyle w:val="NoSpacing"/>
        <w:ind w:left="-284" w:firstLine="142"/>
        <w:jc w:val="center"/>
        <w:rPr>
          <w:rFonts w:ascii="Times New Roman" w:hAnsi="Times New Roman"/>
          <w:b/>
          <w:bCs/>
        </w:rPr>
      </w:pPr>
      <w:r w:rsidRPr="00EA2B2C">
        <w:rPr>
          <w:rFonts w:ascii="Times New Roman" w:hAnsi="Times New Roman"/>
          <w:b/>
          <w:bCs/>
        </w:rPr>
        <w:t xml:space="preserve">E-mail – </w:t>
      </w:r>
      <w:hyperlink r:id="rId9" w:history="1">
        <w:r w:rsidRPr="00EA2B2C">
          <w:rPr>
            <w:rStyle w:val="Hyperlink"/>
            <w:rFonts w:ascii="Times New Roman" w:hAnsi="Times New Roman"/>
            <w:b/>
            <w:bCs/>
          </w:rPr>
          <w:t>stefancelmare@bc.e-adm.ro</w:t>
        </w:r>
      </w:hyperlink>
      <w:r w:rsidRPr="00EA2B2C">
        <w:rPr>
          <w:rFonts w:ascii="Times New Roman" w:hAnsi="Times New Roman"/>
          <w:b/>
          <w:bCs/>
          <w:u w:val="single" w:color="000000"/>
        </w:rPr>
        <w:t xml:space="preserve"> ,www.comunastefancelmare.ro </w:t>
      </w:r>
      <w:r w:rsidRPr="00EA2B2C">
        <w:rPr>
          <w:rFonts w:ascii="Times New Roman" w:hAnsi="Times New Roman"/>
          <w:b/>
          <w:bCs/>
        </w:rPr>
        <w:t>cod fiscal 4278345</w:t>
      </w:r>
    </w:p>
    <w:p w14:paraId="19A7659F" w14:textId="19386491" w:rsidR="00261BE6" w:rsidRPr="00EA2B2C" w:rsidRDefault="00261BE6" w:rsidP="009B4088">
      <w:pPr>
        <w:pStyle w:val="NoSpacing"/>
        <w:rPr>
          <w:rFonts w:ascii="Times New Roman" w:hAnsi="Times New Roman"/>
          <w:b/>
          <w:bCs/>
          <w:i/>
          <w:iCs/>
        </w:rPr>
      </w:pPr>
      <w:r w:rsidRPr="00EA2B2C">
        <w:rPr>
          <w:rFonts w:ascii="Times New Roman" w:hAnsi="Times New Roman"/>
          <w:b/>
          <w:bCs/>
          <w:i/>
          <w:iCs/>
        </w:rPr>
        <w:t>_______________________________________________________________________________</w:t>
      </w:r>
    </w:p>
    <w:p w14:paraId="56823843" w14:textId="77777777" w:rsidR="00A24584" w:rsidRPr="00EA2B2C" w:rsidRDefault="00A24584" w:rsidP="00261BE6">
      <w:pPr>
        <w:rPr>
          <w:b/>
          <w:sz w:val="22"/>
        </w:rPr>
      </w:pPr>
    </w:p>
    <w:p w14:paraId="66F94346" w14:textId="522276DB" w:rsidR="0078058F" w:rsidRPr="009B4088" w:rsidRDefault="00A24584" w:rsidP="009B4088">
      <w:pPr>
        <w:rPr>
          <w:b/>
          <w:sz w:val="22"/>
        </w:rPr>
      </w:pPr>
      <w:r w:rsidRPr="00EA2B2C">
        <w:rPr>
          <w:b/>
          <w:sz w:val="22"/>
        </w:rPr>
        <w:t>Nr. 1781 din</w:t>
      </w:r>
      <w:r w:rsidR="009B4088">
        <w:rPr>
          <w:b/>
          <w:sz w:val="22"/>
        </w:rPr>
        <w:t xml:space="preserve"> 19</w:t>
      </w:r>
      <w:r w:rsidR="00261BE6" w:rsidRPr="00EA2B2C">
        <w:rPr>
          <w:b/>
          <w:sz w:val="22"/>
        </w:rPr>
        <w:t>.02.2026</w:t>
      </w:r>
    </w:p>
    <w:p w14:paraId="0396B71D" w14:textId="77777777" w:rsidR="00157CD7" w:rsidRPr="00F7017D" w:rsidRDefault="005C687A">
      <w:pPr>
        <w:spacing w:after="0" w:line="259" w:lineRule="auto"/>
        <w:ind w:left="277" w:right="0" w:firstLine="0"/>
        <w:jc w:val="center"/>
        <w:rPr>
          <w:sz w:val="28"/>
          <w:szCs w:val="28"/>
        </w:rPr>
      </w:pPr>
      <w:r w:rsidRPr="00F7017D">
        <w:rPr>
          <w:b/>
          <w:sz w:val="28"/>
          <w:szCs w:val="28"/>
          <w:u w:val="single" w:color="000000"/>
        </w:rPr>
        <w:t>A N U N Ț</w:t>
      </w:r>
      <w:r w:rsidRPr="00F7017D">
        <w:rPr>
          <w:b/>
          <w:sz w:val="28"/>
          <w:szCs w:val="28"/>
        </w:rPr>
        <w:t xml:space="preserve"> </w:t>
      </w:r>
      <w:bookmarkStart w:id="0" w:name="_GoBack"/>
      <w:bookmarkEnd w:id="0"/>
    </w:p>
    <w:p w14:paraId="47FB8F7A" w14:textId="77777777" w:rsidR="00157CD7" w:rsidRPr="00F7017D" w:rsidRDefault="005C687A">
      <w:pPr>
        <w:spacing w:after="0" w:line="259" w:lineRule="auto"/>
        <w:ind w:left="283" w:right="0" w:firstLine="0"/>
        <w:jc w:val="left"/>
        <w:rPr>
          <w:sz w:val="28"/>
          <w:szCs w:val="28"/>
        </w:rPr>
      </w:pPr>
      <w:r w:rsidRPr="00F7017D">
        <w:rPr>
          <w:sz w:val="28"/>
          <w:szCs w:val="28"/>
        </w:rPr>
        <w:t xml:space="preserve"> </w:t>
      </w:r>
    </w:p>
    <w:p w14:paraId="18BC2127" w14:textId="77777777" w:rsidR="00157CD7" w:rsidRPr="00EA2B2C" w:rsidRDefault="005C687A">
      <w:pPr>
        <w:spacing w:after="0" w:line="259" w:lineRule="auto"/>
        <w:ind w:left="283" w:right="0" w:firstLine="0"/>
        <w:jc w:val="left"/>
        <w:rPr>
          <w:sz w:val="22"/>
        </w:rPr>
      </w:pPr>
      <w:r w:rsidRPr="00EA2B2C">
        <w:rPr>
          <w:sz w:val="22"/>
        </w:rPr>
        <w:t xml:space="preserve"> </w:t>
      </w:r>
    </w:p>
    <w:p w14:paraId="045082E1" w14:textId="64BA5FBC" w:rsidR="00157CD7" w:rsidRPr="00EA2B2C" w:rsidRDefault="005C687A" w:rsidP="009B4088">
      <w:pPr>
        <w:spacing w:after="5"/>
        <w:ind w:left="-142" w:right="0" w:firstLine="142"/>
        <w:rPr>
          <w:sz w:val="22"/>
        </w:rPr>
      </w:pPr>
      <w:r w:rsidRPr="00EA2B2C">
        <w:rPr>
          <w:sz w:val="22"/>
        </w:rPr>
        <w:t xml:space="preserve"> </w:t>
      </w:r>
      <w:r w:rsidR="0078058F" w:rsidRPr="00EA2B2C">
        <w:rPr>
          <w:sz w:val="22"/>
        </w:rPr>
        <w:t xml:space="preserve">          </w:t>
      </w:r>
      <w:r w:rsidRPr="00EA2B2C">
        <w:rPr>
          <w:sz w:val="22"/>
        </w:rPr>
        <w:t>Având în vedere prevederile art. 18 din H</w:t>
      </w:r>
      <w:r w:rsidR="00FD069D" w:rsidRPr="00EA2B2C">
        <w:rPr>
          <w:sz w:val="22"/>
        </w:rPr>
        <w:t xml:space="preserve">otărârea </w:t>
      </w:r>
      <w:r w:rsidRPr="00EA2B2C">
        <w:rPr>
          <w:sz w:val="22"/>
        </w:rPr>
        <w:t>G</w:t>
      </w:r>
      <w:r w:rsidR="00FD069D" w:rsidRPr="00EA2B2C">
        <w:rPr>
          <w:sz w:val="22"/>
        </w:rPr>
        <w:t>uvernului</w:t>
      </w:r>
      <w:r w:rsidRPr="00EA2B2C">
        <w:rPr>
          <w:sz w:val="22"/>
        </w:rPr>
        <w:t xml:space="preserve"> nr. 1336/2022 pentru aprobarea Regulamentului-cadru privind organizarea şi dezvoltarea carierei personalului contractual din sectorul bugetar plătit din fonduri publice, cu modificările și completările ulterioare și a art. VII alin. (3) din OUG nr. 115/2023 privind unele măsuri fiscal-bugetare în domeniul cheltuielilor publice, pentru consolidare fiscală, combaterea evaziunii fiscale, pentru modificarea şi completarea unor acte normative, precum şi pentru prorogarea unor termene, cu modificările și completările ulterioare, </w:t>
      </w:r>
      <w:r w:rsidR="00261BE6" w:rsidRPr="00EA2B2C">
        <w:rPr>
          <w:b/>
          <w:bCs/>
          <w:sz w:val="22"/>
        </w:rPr>
        <w:t>Primăria comunei ȘTEFAN CEL MARE,Județul Bacău</w:t>
      </w:r>
      <w:r w:rsidR="00261BE6" w:rsidRPr="00EA2B2C">
        <w:rPr>
          <w:sz w:val="22"/>
        </w:rPr>
        <w:t>,</w:t>
      </w:r>
      <w:r w:rsidRPr="00EA2B2C">
        <w:rPr>
          <w:sz w:val="22"/>
        </w:rPr>
        <w:t xml:space="preserve"> organizează concurs de recrutare, în vederea ocupării, </w:t>
      </w:r>
      <w:r w:rsidRPr="00EA2B2C">
        <w:rPr>
          <w:b/>
          <w:sz w:val="22"/>
        </w:rPr>
        <w:t xml:space="preserve">pe perioadă nedeterminată a postului vacant în regim contractual de conducere de </w:t>
      </w:r>
      <w:r w:rsidR="00261BE6" w:rsidRPr="00EA2B2C">
        <w:rPr>
          <w:b/>
          <w:sz w:val="22"/>
          <w:u w:val="single"/>
        </w:rPr>
        <w:t>ȘEF CENTRU</w:t>
      </w:r>
      <w:r w:rsidRPr="00EA2B2C">
        <w:rPr>
          <w:b/>
          <w:sz w:val="22"/>
        </w:rPr>
        <w:t xml:space="preserve">. </w:t>
      </w:r>
    </w:p>
    <w:p w14:paraId="1FB99D93" w14:textId="77777777" w:rsidR="00157CD7" w:rsidRPr="00EA2B2C" w:rsidRDefault="005C687A" w:rsidP="009B4088">
      <w:pPr>
        <w:spacing w:after="0" w:line="259" w:lineRule="auto"/>
        <w:ind w:left="-142" w:right="0" w:firstLine="142"/>
        <w:jc w:val="left"/>
        <w:rPr>
          <w:sz w:val="22"/>
        </w:rPr>
      </w:pPr>
      <w:r w:rsidRPr="00EA2B2C">
        <w:rPr>
          <w:b/>
          <w:sz w:val="22"/>
        </w:rPr>
        <w:t xml:space="preserve"> </w:t>
      </w:r>
    </w:p>
    <w:p w14:paraId="2EDECDD8" w14:textId="77777777" w:rsidR="00157CD7" w:rsidRPr="00EA2B2C" w:rsidRDefault="005C687A" w:rsidP="009B4088">
      <w:pPr>
        <w:spacing w:after="16" w:line="259" w:lineRule="auto"/>
        <w:ind w:left="-142" w:right="0" w:firstLine="142"/>
        <w:jc w:val="left"/>
        <w:rPr>
          <w:sz w:val="22"/>
        </w:rPr>
      </w:pPr>
      <w:r w:rsidRPr="00EA2B2C">
        <w:rPr>
          <w:b/>
          <w:sz w:val="22"/>
        </w:rPr>
        <w:t xml:space="preserve"> </w:t>
      </w:r>
    </w:p>
    <w:p w14:paraId="348BAF36" w14:textId="17906967" w:rsidR="00157CD7" w:rsidRDefault="009B4088" w:rsidP="009B4088">
      <w:pPr>
        <w:ind w:left="-142" w:right="0" w:firstLine="142"/>
        <w:rPr>
          <w:sz w:val="22"/>
        </w:rPr>
      </w:pPr>
      <w:r>
        <w:rPr>
          <w:b/>
          <w:sz w:val="22"/>
        </w:rPr>
        <w:t xml:space="preserve">  </w:t>
      </w:r>
      <w:r w:rsidR="00261BE6" w:rsidRPr="00EA2B2C">
        <w:rPr>
          <w:b/>
          <w:sz w:val="22"/>
        </w:rPr>
        <w:t>-</w:t>
      </w:r>
      <w:r>
        <w:rPr>
          <w:b/>
          <w:sz w:val="22"/>
        </w:rPr>
        <w:t xml:space="preserve"> </w:t>
      </w:r>
      <w:r w:rsidR="005C687A" w:rsidRPr="00EA2B2C">
        <w:rPr>
          <w:b/>
          <w:sz w:val="22"/>
        </w:rPr>
        <w:t xml:space="preserve">Șef centru (S) </w:t>
      </w:r>
      <w:r w:rsidR="005C687A" w:rsidRPr="00EA2B2C">
        <w:rPr>
          <w:sz w:val="22"/>
        </w:rPr>
        <w:t xml:space="preserve">în cadrul Centrului de </w:t>
      </w:r>
      <w:r w:rsidR="00261BE6" w:rsidRPr="00EA2B2C">
        <w:rPr>
          <w:sz w:val="22"/>
        </w:rPr>
        <w:t>zi</w:t>
      </w:r>
      <w:r w:rsidR="00FD069D" w:rsidRPr="00EA2B2C">
        <w:rPr>
          <w:sz w:val="22"/>
        </w:rPr>
        <w:t xml:space="preserve"> pentru copii expuși riscului de a fi separați de familie Ștefan cel Mare</w:t>
      </w:r>
      <w:r w:rsidR="005C687A" w:rsidRPr="00EA2B2C">
        <w:rPr>
          <w:sz w:val="22"/>
        </w:rPr>
        <w:t xml:space="preserve"> – 1 post vacant, pe perioadă nedeterminată, cu </w:t>
      </w:r>
      <w:r w:rsidR="00FD069D" w:rsidRPr="00EA2B2C">
        <w:rPr>
          <w:sz w:val="22"/>
        </w:rPr>
        <w:t xml:space="preserve">contract individual de muncă cu  </w:t>
      </w:r>
      <w:r w:rsidR="005C687A" w:rsidRPr="00EA2B2C">
        <w:rPr>
          <w:sz w:val="22"/>
        </w:rPr>
        <w:t xml:space="preserve">durata </w:t>
      </w:r>
      <w:r w:rsidR="00FD069D" w:rsidRPr="00EA2B2C">
        <w:rPr>
          <w:sz w:val="22"/>
        </w:rPr>
        <w:t xml:space="preserve"> de muncă </w:t>
      </w:r>
      <w:r w:rsidR="008D40BC" w:rsidRPr="00EA2B2C">
        <w:rPr>
          <w:sz w:val="22"/>
        </w:rPr>
        <w:t>:</w:t>
      </w:r>
      <w:r w:rsidR="00FD069D" w:rsidRPr="00EA2B2C">
        <w:rPr>
          <w:b/>
          <w:bCs/>
          <w:sz w:val="22"/>
        </w:rPr>
        <w:t xml:space="preserve"> ½ normă- Cod COR 121901</w:t>
      </w:r>
      <w:r w:rsidR="005C687A" w:rsidRPr="00EA2B2C">
        <w:rPr>
          <w:sz w:val="22"/>
        </w:rPr>
        <w:t xml:space="preserve">; </w:t>
      </w:r>
    </w:p>
    <w:p w14:paraId="1A285B3A" w14:textId="77777777" w:rsidR="009B4088" w:rsidRPr="00EA2B2C" w:rsidRDefault="009B4088" w:rsidP="009B4088">
      <w:pPr>
        <w:ind w:left="-142" w:right="0" w:firstLine="142"/>
        <w:rPr>
          <w:sz w:val="22"/>
        </w:rPr>
      </w:pPr>
    </w:p>
    <w:p w14:paraId="6DCD78FD" w14:textId="30D7D98B" w:rsidR="00157CD7" w:rsidRPr="00EA2B2C" w:rsidRDefault="009B4088" w:rsidP="009B4088">
      <w:pPr>
        <w:spacing w:after="15" w:line="249" w:lineRule="auto"/>
        <w:ind w:left="-142" w:right="0" w:firstLine="142"/>
        <w:rPr>
          <w:sz w:val="22"/>
        </w:rPr>
      </w:pPr>
      <w:r>
        <w:rPr>
          <w:b/>
          <w:sz w:val="22"/>
        </w:rPr>
        <w:t xml:space="preserve">    </w:t>
      </w:r>
      <w:r w:rsidR="005C687A" w:rsidRPr="00EA2B2C">
        <w:rPr>
          <w:b/>
          <w:sz w:val="22"/>
        </w:rPr>
        <w:t xml:space="preserve">Condițiile specifice pentru ocuparea postului de sunt următoarele: </w:t>
      </w:r>
    </w:p>
    <w:p w14:paraId="2044EA71" w14:textId="505BD78B" w:rsidR="009B4088" w:rsidRDefault="009B4088" w:rsidP="009B4088">
      <w:pPr>
        <w:ind w:left="-142" w:right="0" w:firstLine="142"/>
      </w:pPr>
      <w:r>
        <w:rPr>
          <w:sz w:val="22"/>
        </w:rPr>
        <w:t xml:space="preserve">   </w:t>
      </w:r>
      <w:r w:rsidR="00FD069D" w:rsidRPr="00EA2B2C">
        <w:rPr>
          <w:sz w:val="22"/>
        </w:rPr>
        <w:t>-</w:t>
      </w:r>
      <w:r w:rsidR="005C687A" w:rsidRPr="00EA2B2C">
        <w:rPr>
          <w:sz w:val="22"/>
        </w:rPr>
        <w:t xml:space="preserve">Studii de specialitate: absolvenţi de studii universitare de licenţă absolvite cu </w:t>
      </w:r>
      <w:r w:rsidR="005C687A" w:rsidRPr="009B4088">
        <w:t xml:space="preserve">diplomă, respectiv </w:t>
      </w:r>
      <w:r>
        <w:t xml:space="preserve">studii </w:t>
      </w:r>
    </w:p>
    <w:p w14:paraId="7EA781F6" w14:textId="6022FC54" w:rsidR="00157CD7" w:rsidRPr="009B4088" w:rsidRDefault="005C687A" w:rsidP="009B4088">
      <w:pPr>
        <w:ind w:left="283" w:right="0" w:firstLine="0"/>
        <w:rPr>
          <w:sz w:val="22"/>
        </w:rPr>
      </w:pPr>
      <w:r w:rsidRPr="009B4088">
        <w:t xml:space="preserve"> superioare de lungă durată, absolvite cu diplomă de licenţă sau echivalentă în domeniul psihologie, asistenţă socială sau sociologie, cu vechime de minimum </w:t>
      </w:r>
      <w:r w:rsidR="00524DF4" w:rsidRPr="009B4088">
        <w:t>5</w:t>
      </w:r>
      <w:r w:rsidRPr="009B4088">
        <w:t xml:space="preserve"> ani în domeniul serviciilor sociale, sau absolvenţi cu diplomă de licenţă ai învăţământului superior în domeniul juridic, medical, economic sau al ştiinţelor administrative, </w:t>
      </w:r>
      <w:r w:rsidR="00EA2B2C" w:rsidRPr="009B4088">
        <w:t xml:space="preserve">de </w:t>
      </w:r>
      <w:r w:rsidRPr="009B4088">
        <w:t xml:space="preserve">minimum </w:t>
      </w:r>
      <w:r w:rsidR="00524DF4" w:rsidRPr="009B4088">
        <w:t>7</w:t>
      </w:r>
      <w:r w:rsidRPr="009B4088">
        <w:t xml:space="preserve"> ani în domeniul serviciilor sociale</w:t>
      </w:r>
      <w:r w:rsidR="00524DF4" w:rsidRPr="009B4088">
        <w:t>,  cu specializare în managementul serviciilor sociale.</w:t>
      </w:r>
    </w:p>
    <w:p w14:paraId="13353508" w14:textId="47897A10" w:rsidR="00524DF4" w:rsidRPr="009B4088" w:rsidRDefault="00EA2B2C" w:rsidP="009B4088">
      <w:pPr>
        <w:pStyle w:val="NoSpacing"/>
        <w:numPr>
          <w:ilvl w:val="0"/>
          <w:numId w:val="8"/>
        </w:numPr>
        <w:rPr>
          <w:rFonts w:ascii="Times New Roman" w:hAnsi="Times New Roman"/>
        </w:rPr>
      </w:pPr>
      <w:r w:rsidRPr="009B4088">
        <w:rPr>
          <w:rFonts w:ascii="Times New Roman" w:hAnsi="Times New Roman"/>
        </w:rPr>
        <w:t>E</w:t>
      </w:r>
      <w:r w:rsidR="00524DF4" w:rsidRPr="009B4088">
        <w:rPr>
          <w:rFonts w:ascii="Times New Roman" w:hAnsi="Times New Roman"/>
        </w:rPr>
        <w:t>xperiența în cadrul Proiectelor Europene.</w:t>
      </w:r>
    </w:p>
    <w:p w14:paraId="168E2B8B" w14:textId="77777777" w:rsidR="00EA2B2C" w:rsidRPr="00EA2B2C" w:rsidRDefault="00EA2B2C" w:rsidP="009B4088">
      <w:pPr>
        <w:pStyle w:val="ListParagraph"/>
        <w:ind w:left="-142" w:firstLine="142"/>
        <w:rPr>
          <w:rFonts w:ascii="Times New Roman" w:hAnsi="Times New Roman" w:cs="Times New Roman"/>
          <w:color w:val="auto"/>
          <w:sz w:val="22"/>
        </w:rPr>
      </w:pPr>
    </w:p>
    <w:p w14:paraId="7B31A48A" w14:textId="74D74F15" w:rsidR="00157CD7" w:rsidRPr="00EA2B2C" w:rsidRDefault="005C687A" w:rsidP="009B4088">
      <w:pPr>
        <w:spacing w:after="15" w:line="249" w:lineRule="auto"/>
        <w:ind w:left="-142" w:right="0" w:firstLine="142"/>
        <w:rPr>
          <w:b/>
          <w:sz w:val="22"/>
        </w:rPr>
      </w:pPr>
      <w:r w:rsidRPr="00EA2B2C">
        <w:rPr>
          <w:b/>
          <w:sz w:val="22"/>
        </w:rPr>
        <w:t xml:space="preserve">Bibliografia și tematica propusă în vederea susținerii concursului de recrutare sunt: </w:t>
      </w:r>
    </w:p>
    <w:p w14:paraId="0301D53D" w14:textId="785E3B55" w:rsidR="00FD069D" w:rsidRPr="00EA2B2C" w:rsidRDefault="00FD069D" w:rsidP="009B4088">
      <w:pPr>
        <w:spacing w:after="15" w:line="249" w:lineRule="auto"/>
        <w:ind w:left="-142" w:right="0" w:firstLine="142"/>
        <w:rPr>
          <w:b/>
          <w:sz w:val="22"/>
        </w:rPr>
      </w:pPr>
    </w:p>
    <w:p w14:paraId="5217123C" w14:textId="2D372119" w:rsidR="00FD069D" w:rsidRPr="00EA2B2C" w:rsidRDefault="00FD069D" w:rsidP="009B4088">
      <w:pPr>
        <w:spacing w:after="15" w:line="249" w:lineRule="auto"/>
        <w:ind w:left="-142" w:right="0" w:firstLine="142"/>
        <w:rPr>
          <w:sz w:val="22"/>
        </w:rPr>
      </w:pPr>
      <w:r w:rsidRPr="00EA2B2C">
        <w:rPr>
          <w:b/>
          <w:sz w:val="22"/>
        </w:rPr>
        <w:t xml:space="preserve">        </w:t>
      </w:r>
      <w:r w:rsidRPr="00EA2B2C">
        <w:rPr>
          <w:b/>
          <w:sz w:val="22"/>
          <w:u w:val="single"/>
        </w:rPr>
        <w:t>Bibliografia</w:t>
      </w:r>
      <w:r w:rsidRPr="00EA2B2C">
        <w:rPr>
          <w:b/>
          <w:sz w:val="22"/>
        </w:rPr>
        <w:t>:</w:t>
      </w:r>
    </w:p>
    <w:p w14:paraId="3A822ACF" w14:textId="77777777" w:rsidR="00157CD7" w:rsidRPr="00EA2B2C" w:rsidRDefault="005C687A" w:rsidP="009B4088">
      <w:pPr>
        <w:numPr>
          <w:ilvl w:val="0"/>
          <w:numId w:val="1"/>
        </w:numPr>
        <w:ind w:left="-142" w:right="0" w:firstLine="142"/>
        <w:rPr>
          <w:sz w:val="22"/>
        </w:rPr>
      </w:pPr>
      <w:r w:rsidRPr="00EA2B2C">
        <w:rPr>
          <w:sz w:val="22"/>
        </w:rPr>
        <w:t xml:space="preserve">Constituția României, republicată; </w:t>
      </w:r>
    </w:p>
    <w:p w14:paraId="303A431A" w14:textId="77777777" w:rsidR="00EA2B2C" w:rsidRDefault="005C687A" w:rsidP="009B4088">
      <w:pPr>
        <w:numPr>
          <w:ilvl w:val="0"/>
          <w:numId w:val="1"/>
        </w:numPr>
        <w:ind w:left="-142" w:right="0" w:firstLine="142"/>
        <w:rPr>
          <w:sz w:val="22"/>
        </w:rPr>
      </w:pPr>
      <w:r w:rsidRPr="00EA2B2C">
        <w:rPr>
          <w:sz w:val="22"/>
        </w:rPr>
        <w:t xml:space="preserve">Legea nr. 202/2002 privind egalitatea de șanse între femei și bărbați, republicată, cu modificările și </w:t>
      </w:r>
    </w:p>
    <w:p w14:paraId="2EB11799" w14:textId="46223537" w:rsidR="00157CD7" w:rsidRPr="00EA2B2C" w:rsidRDefault="005C687A" w:rsidP="009B4088">
      <w:pPr>
        <w:ind w:left="-142" w:right="0" w:firstLine="142"/>
        <w:rPr>
          <w:sz w:val="22"/>
        </w:rPr>
      </w:pPr>
      <w:r w:rsidRPr="00EA2B2C">
        <w:rPr>
          <w:sz w:val="22"/>
        </w:rPr>
        <w:t xml:space="preserve">completările ulterioare; </w:t>
      </w:r>
    </w:p>
    <w:p w14:paraId="5AE31E99" w14:textId="2881EA10" w:rsidR="00157CD7" w:rsidRPr="009B4088" w:rsidRDefault="005C687A" w:rsidP="009B4088">
      <w:pPr>
        <w:numPr>
          <w:ilvl w:val="0"/>
          <w:numId w:val="1"/>
        </w:numPr>
        <w:ind w:left="-142" w:right="0" w:firstLine="142"/>
        <w:rPr>
          <w:sz w:val="22"/>
        </w:rPr>
      </w:pPr>
      <w:r w:rsidRPr="00EA2B2C">
        <w:rPr>
          <w:sz w:val="22"/>
        </w:rPr>
        <w:t xml:space="preserve">Ordonanța de Guvern nr. 137/2000 privind prevenirea și sancționarea tuturor formelor de </w:t>
      </w:r>
      <w:r w:rsidRPr="009B4088">
        <w:rPr>
          <w:sz w:val="22"/>
        </w:rPr>
        <w:t xml:space="preserve">discriminare, cu completările şi modificările ulterioare; </w:t>
      </w:r>
    </w:p>
    <w:p w14:paraId="5619C180" w14:textId="22D54DB3" w:rsidR="00157CD7" w:rsidRPr="009B4088" w:rsidRDefault="005C687A" w:rsidP="009B4088">
      <w:pPr>
        <w:numPr>
          <w:ilvl w:val="0"/>
          <w:numId w:val="1"/>
        </w:numPr>
        <w:ind w:left="-142" w:right="0" w:firstLine="142"/>
        <w:rPr>
          <w:sz w:val="22"/>
        </w:rPr>
      </w:pPr>
      <w:r w:rsidRPr="00EA2B2C">
        <w:rPr>
          <w:sz w:val="22"/>
        </w:rPr>
        <w:t xml:space="preserve">Legea nr. 448/2006 privind protecția și promovarea drepturilor persoanelor cu handicap, </w:t>
      </w:r>
      <w:r w:rsidRPr="009B4088">
        <w:rPr>
          <w:sz w:val="22"/>
        </w:rPr>
        <w:t xml:space="preserve">republicată cu modificările și completările ulterioare; </w:t>
      </w:r>
    </w:p>
    <w:p w14:paraId="0264A691" w14:textId="68575534" w:rsidR="00A24584" w:rsidRPr="00EA2B2C" w:rsidRDefault="005C687A" w:rsidP="009B4088">
      <w:pPr>
        <w:numPr>
          <w:ilvl w:val="0"/>
          <w:numId w:val="1"/>
        </w:numPr>
        <w:ind w:left="-142" w:right="0" w:firstLine="142"/>
        <w:rPr>
          <w:sz w:val="22"/>
        </w:rPr>
      </w:pPr>
      <w:r w:rsidRPr="00EA2B2C">
        <w:rPr>
          <w:sz w:val="22"/>
        </w:rPr>
        <w:t xml:space="preserve">Hotărârea de Guvern nr. 867/2015 pentru aprobarea Nomenclatorului serviciilor sociale, </w:t>
      </w:r>
      <w:r w:rsidR="009B4088">
        <w:rPr>
          <w:sz w:val="22"/>
        </w:rPr>
        <w:t xml:space="preserve"> precum si a </w:t>
      </w:r>
    </w:p>
    <w:p w14:paraId="3521373F" w14:textId="49BE318B" w:rsidR="00157CD7" w:rsidRPr="00EA2B2C" w:rsidRDefault="005C687A" w:rsidP="009B4088">
      <w:pPr>
        <w:ind w:right="0"/>
        <w:rPr>
          <w:sz w:val="22"/>
        </w:rPr>
      </w:pPr>
      <w:r w:rsidRPr="00EA2B2C">
        <w:rPr>
          <w:sz w:val="22"/>
        </w:rPr>
        <w:t xml:space="preserve"> regulamentelor-cadru de organizare şi funcţionare a serviciilor sociale, cu modificările și completările ulterioare;  </w:t>
      </w:r>
    </w:p>
    <w:p w14:paraId="32765639" w14:textId="7F62CCC5" w:rsidR="00524DF4" w:rsidRPr="00EA2B2C" w:rsidRDefault="00711C11" w:rsidP="009B4088">
      <w:pPr>
        <w:pStyle w:val="ListParagraph"/>
        <w:ind w:left="-142" w:firstLine="142"/>
        <w:rPr>
          <w:rFonts w:ascii="Times New Roman" w:hAnsi="Times New Roman" w:cs="Times New Roman"/>
          <w:sz w:val="22"/>
        </w:rPr>
      </w:pPr>
      <w:r w:rsidRPr="00EA2B2C">
        <w:rPr>
          <w:rFonts w:ascii="Times New Roman" w:hAnsi="Times New Roman" w:cs="Times New Roman"/>
          <w:sz w:val="22"/>
        </w:rPr>
        <w:lastRenderedPageBreak/>
        <w:t xml:space="preserve">       6. Ordinul nr.27/2019 - Standarde minime de calitate pentru serviciile sociale ca centre de zi pentru copiii în familie si/sau copiii separaci sau în risc de separare de pärinti;</w:t>
      </w:r>
    </w:p>
    <w:p w14:paraId="71806035" w14:textId="6BE29CB7" w:rsidR="00524DF4" w:rsidRPr="00EA2B2C" w:rsidRDefault="00524DF4" w:rsidP="009B4088">
      <w:pPr>
        <w:ind w:left="-142" w:firstLine="142"/>
        <w:rPr>
          <w:color w:val="auto"/>
          <w:sz w:val="22"/>
        </w:rPr>
      </w:pPr>
      <w:r w:rsidRPr="00EA2B2C">
        <w:rPr>
          <w:color w:val="auto"/>
          <w:sz w:val="22"/>
        </w:rPr>
        <w:t xml:space="preserve">7. </w:t>
      </w:r>
      <w:r w:rsidR="005D76BE" w:rsidRPr="00EA2B2C">
        <w:rPr>
          <w:b/>
          <w:bCs/>
          <w:color w:val="auto"/>
          <w:sz w:val="22"/>
        </w:rPr>
        <w:t> </w:t>
      </w:r>
      <w:hyperlink r:id="rId10" w:history="1">
        <w:r w:rsidR="005D76BE" w:rsidRPr="00EA2B2C">
          <w:rPr>
            <w:color w:val="auto"/>
            <w:sz w:val="22"/>
          </w:rPr>
          <w:t>Hotărârii Guvernului nr. 426/2020</w:t>
        </w:r>
      </w:hyperlink>
      <w:r w:rsidR="005D76BE" w:rsidRPr="00EA2B2C">
        <w:rPr>
          <w:color w:val="auto"/>
          <w:sz w:val="22"/>
        </w:rPr>
        <w:t> privind aprobarea standardelor de cost pentru serviciile sociale, cu modificările și completările ulterioare</w:t>
      </w:r>
    </w:p>
    <w:p w14:paraId="5E306C51" w14:textId="0319A202" w:rsidR="005D76BE" w:rsidRPr="00EA2B2C" w:rsidRDefault="005D76BE" w:rsidP="009B4088">
      <w:pPr>
        <w:ind w:left="-142" w:firstLine="142"/>
        <w:rPr>
          <w:color w:val="auto"/>
          <w:sz w:val="22"/>
        </w:rPr>
      </w:pPr>
      <w:r w:rsidRPr="00EA2B2C">
        <w:rPr>
          <w:color w:val="auto"/>
          <w:sz w:val="22"/>
        </w:rPr>
        <w:t>8. Legea nr. 197/2012 din 1 noiembrie 2012 privind asigurarea calităţii în domeniul serviciilor sociale</w:t>
      </w:r>
      <w:r w:rsidR="00EA2B2C" w:rsidRPr="00EA2B2C">
        <w:rPr>
          <w:color w:val="auto"/>
          <w:sz w:val="22"/>
        </w:rPr>
        <w:t>.</w:t>
      </w:r>
    </w:p>
    <w:p w14:paraId="1057013E" w14:textId="67292552" w:rsidR="00FD069D" w:rsidRPr="00EA2B2C" w:rsidRDefault="00FD069D" w:rsidP="009B4088">
      <w:pPr>
        <w:ind w:left="-142" w:right="0" w:firstLine="142"/>
        <w:rPr>
          <w:sz w:val="22"/>
        </w:rPr>
      </w:pPr>
    </w:p>
    <w:p w14:paraId="56514D5E" w14:textId="186FB3F2" w:rsidR="00157CD7" w:rsidRPr="00EA2B2C" w:rsidRDefault="005C687A" w:rsidP="009B4088">
      <w:pPr>
        <w:ind w:left="-142" w:right="0" w:firstLine="142"/>
        <w:rPr>
          <w:b/>
          <w:bCs/>
          <w:sz w:val="22"/>
        </w:rPr>
      </w:pPr>
      <w:r w:rsidRPr="00EA2B2C">
        <w:rPr>
          <w:b/>
          <w:bCs/>
          <w:sz w:val="22"/>
          <w:u w:val="single" w:color="000000"/>
        </w:rPr>
        <w:t>Tematica:</w:t>
      </w:r>
      <w:r w:rsidRPr="00EA2B2C">
        <w:rPr>
          <w:b/>
          <w:bCs/>
          <w:sz w:val="22"/>
        </w:rPr>
        <w:t xml:space="preserve"> </w:t>
      </w:r>
    </w:p>
    <w:p w14:paraId="0811F50E" w14:textId="36FD78A0" w:rsidR="00157CD7" w:rsidRPr="00EA2B2C" w:rsidRDefault="005C687A" w:rsidP="009B4088">
      <w:pPr>
        <w:numPr>
          <w:ilvl w:val="0"/>
          <w:numId w:val="2"/>
        </w:numPr>
        <w:ind w:left="-142" w:right="0" w:firstLine="142"/>
        <w:rPr>
          <w:sz w:val="22"/>
        </w:rPr>
      </w:pPr>
      <w:r w:rsidRPr="00EA2B2C">
        <w:rPr>
          <w:sz w:val="22"/>
        </w:rPr>
        <w:t xml:space="preserve">Drepturile, libertăţile şi îndatoririle fundamentale </w:t>
      </w:r>
      <w:r w:rsidR="00FD069D" w:rsidRPr="00EA2B2C">
        <w:rPr>
          <w:sz w:val="22"/>
        </w:rPr>
        <w:t>,</w:t>
      </w:r>
    </w:p>
    <w:p w14:paraId="33F2CEC3" w14:textId="09F66567" w:rsidR="00157CD7" w:rsidRPr="00C97889" w:rsidRDefault="005C687A" w:rsidP="009B4088">
      <w:pPr>
        <w:numPr>
          <w:ilvl w:val="0"/>
          <w:numId w:val="2"/>
        </w:numPr>
        <w:ind w:left="-142" w:right="0" w:firstLine="142"/>
        <w:rPr>
          <w:sz w:val="22"/>
        </w:rPr>
      </w:pPr>
      <w:r w:rsidRPr="00EA2B2C">
        <w:rPr>
          <w:sz w:val="22"/>
        </w:rPr>
        <w:t xml:space="preserve">Accesul la serviciile publice administrative şi juridice, de sănătate, la alte servicii, bunuri şi </w:t>
      </w:r>
      <w:r w:rsidR="00C97889">
        <w:rPr>
          <w:sz w:val="22"/>
        </w:rPr>
        <w:t>facilităţi;</w:t>
      </w:r>
    </w:p>
    <w:p w14:paraId="04F2DCEB" w14:textId="4426C3EC" w:rsidR="00157CD7" w:rsidRPr="00EA2B2C" w:rsidRDefault="005C687A" w:rsidP="009B4088">
      <w:pPr>
        <w:numPr>
          <w:ilvl w:val="0"/>
          <w:numId w:val="2"/>
        </w:numPr>
        <w:ind w:left="-142" w:right="0" w:firstLine="142"/>
        <w:rPr>
          <w:sz w:val="22"/>
        </w:rPr>
      </w:pPr>
      <w:r w:rsidRPr="00EA2B2C">
        <w:rPr>
          <w:sz w:val="22"/>
        </w:rPr>
        <w:t xml:space="preserve">Tipuri de discriminare/hărțuire </w:t>
      </w:r>
      <w:r w:rsidR="00FD069D" w:rsidRPr="00EA2B2C">
        <w:rPr>
          <w:sz w:val="22"/>
        </w:rPr>
        <w:t>,</w:t>
      </w:r>
    </w:p>
    <w:p w14:paraId="7411E12F" w14:textId="4084B718" w:rsidR="00157CD7" w:rsidRPr="00EA2B2C" w:rsidRDefault="005C687A" w:rsidP="009B4088">
      <w:pPr>
        <w:numPr>
          <w:ilvl w:val="0"/>
          <w:numId w:val="2"/>
        </w:numPr>
        <w:ind w:left="-142" w:right="0" w:firstLine="142"/>
        <w:rPr>
          <w:sz w:val="22"/>
        </w:rPr>
      </w:pPr>
      <w:r w:rsidRPr="00EA2B2C">
        <w:rPr>
          <w:sz w:val="22"/>
        </w:rPr>
        <w:t>Scop, indicatori și obiective</w:t>
      </w:r>
      <w:r w:rsidR="00FD069D" w:rsidRPr="00EA2B2C">
        <w:rPr>
          <w:sz w:val="22"/>
        </w:rPr>
        <w:t>,</w:t>
      </w:r>
      <w:r w:rsidRPr="00EA2B2C">
        <w:rPr>
          <w:sz w:val="22"/>
        </w:rPr>
        <w:t xml:space="preserve"> </w:t>
      </w:r>
    </w:p>
    <w:p w14:paraId="6CF8C2A8" w14:textId="0B50EFE7" w:rsidR="00157CD7" w:rsidRPr="00EA2B2C" w:rsidRDefault="005C687A" w:rsidP="009B4088">
      <w:pPr>
        <w:numPr>
          <w:ilvl w:val="0"/>
          <w:numId w:val="2"/>
        </w:numPr>
        <w:spacing w:after="9"/>
        <w:ind w:left="-142" w:right="0" w:firstLine="142"/>
        <w:rPr>
          <w:sz w:val="22"/>
        </w:rPr>
      </w:pPr>
      <w:r w:rsidRPr="00EA2B2C">
        <w:rPr>
          <w:sz w:val="22"/>
        </w:rPr>
        <w:t xml:space="preserve">Regulamentul-cadru de organizare şi funcţionare a serviciului social cu cazare </w:t>
      </w:r>
      <w:r w:rsidR="00FD069D" w:rsidRPr="00EA2B2C">
        <w:rPr>
          <w:sz w:val="22"/>
        </w:rPr>
        <w:t>,</w:t>
      </w:r>
      <w:r w:rsidRPr="00EA2B2C">
        <w:rPr>
          <w:sz w:val="22"/>
        </w:rPr>
        <w:t xml:space="preserve"> </w:t>
      </w:r>
    </w:p>
    <w:p w14:paraId="7271BAA9" w14:textId="31144C97" w:rsidR="00711C11" w:rsidRPr="00EA2B2C" w:rsidRDefault="009B4088" w:rsidP="009B4088">
      <w:pPr>
        <w:ind w:left="-142" w:firstLine="0"/>
        <w:jc w:val="left"/>
        <w:rPr>
          <w:sz w:val="22"/>
        </w:rPr>
      </w:pPr>
      <w:r>
        <w:rPr>
          <w:sz w:val="22"/>
        </w:rPr>
        <w:t xml:space="preserve">  </w:t>
      </w:r>
      <w:r w:rsidR="00711C11" w:rsidRPr="00EA2B2C">
        <w:rPr>
          <w:sz w:val="22"/>
        </w:rPr>
        <w:t>6</w:t>
      </w:r>
      <w:r>
        <w:rPr>
          <w:sz w:val="22"/>
        </w:rPr>
        <w:t xml:space="preserve">           </w:t>
      </w:r>
      <w:r w:rsidR="00711C11" w:rsidRPr="00EA2B2C">
        <w:rPr>
          <w:sz w:val="22"/>
        </w:rPr>
        <w:t>Standarde minime de calitate pentru serviciile sociale ca centre de zi pentru copiii în familie si/sau copiii separaci sau în risc de separare de pärinti;</w:t>
      </w:r>
    </w:p>
    <w:p w14:paraId="095FA21E" w14:textId="5CD3E6DE" w:rsidR="005D76BE" w:rsidRPr="00EA2B2C" w:rsidRDefault="005D76BE" w:rsidP="009B4088">
      <w:pPr>
        <w:ind w:left="-142" w:firstLine="142"/>
        <w:jc w:val="left"/>
        <w:rPr>
          <w:color w:val="auto"/>
          <w:sz w:val="22"/>
        </w:rPr>
      </w:pPr>
      <w:r w:rsidRPr="00EA2B2C">
        <w:rPr>
          <w:color w:val="2F5496" w:themeColor="accent5" w:themeShade="BF"/>
          <w:sz w:val="22"/>
        </w:rPr>
        <w:t xml:space="preserve">7. </w:t>
      </w:r>
      <w:r w:rsidR="009B4088">
        <w:rPr>
          <w:color w:val="2F5496" w:themeColor="accent5" w:themeShade="BF"/>
          <w:sz w:val="22"/>
        </w:rPr>
        <w:t xml:space="preserve">         </w:t>
      </w:r>
      <w:r w:rsidRPr="00EA2B2C">
        <w:rPr>
          <w:color w:val="auto"/>
          <w:sz w:val="22"/>
        </w:rPr>
        <w:t>Standardul de cost în serviciile sociale</w:t>
      </w:r>
      <w:r w:rsidR="00EA2B2C" w:rsidRPr="00EA2B2C">
        <w:rPr>
          <w:color w:val="auto"/>
          <w:sz w:val="22"/>
        </w:rPr>
        <w:t>;</w:t>
      </w:r>
    </w:p>
    <w:p w14:paraId="1012CB73" w14:textId="26531831" w:rsidR="00711C11" w:rsidRPr="00EA2B2C" w:rsidRDefault="005D76BE" w:rsidP="009B4088">
      <w:pPr>
        <w:ind w:left="-142" w:firstLine="142"/>
        <w:jc w:val="left"/>
        <w:rPr>
          <w:color w:val="auto"/>
          <w:sz w:val="22"/>
        </w:rPr>
      </w:pPr>
      <w:r w:rsidRPr="00EA2B2C">
        <w:rPr>
          <w:color w:val="auto"/>
          <w:sz w:val="22"/>
        </w:rPr>
        <w:t>8.</w:t>
      </w:r>
      <w:r w:rsidR="009B4088">
        <w:rPr>
          <w:color w:val="auto"/>
          <w:sz w:val="22"/>
        </w:rPr>
        <w:t xml:space="preserve">         </w:t>
      </w:r>
      <w:r w:rsidRPr="00EA2B2C">
        <w:rPr>
          <w:color w:val="auto"/>
          <w:sz w:val="22"/>
        </w:rPr>
        <w:t xml:space="preserve"> Evaluarea, monitorizarea şi controlul calităţii în domeniul serviciilor sociale</w:t>
      </w:r>
      <w:r w:rsidR="00EA2B2C" w:rsidRPr="00EA2B2C">
        <w:rPr>
          <w:color w:val="auto"/>
          <w:sz w:val="22"/>
        </w:rPr>
        <w:t>;</w:t>
      </w:r>
    </w:p>
    <w:p w14:paraId="125E31E6" w14:textId="77777777" w:rsidR="00157CD7" w:rsidRPr="00EA2B2C" w:rsidRDefault="005C687A" w:rsidP="009B4088">
      <w:pPr>
        <w:spacing w:after="27" w:line="259" w:lineRule="auto"/>
        <w:ind w:left="-142" w:right="0" w:firstLine="142"/>
        <w:jc w:val="left"/>
        <w:rPr>
          <w:sz w:val="22"/>
        </w:rPr>
      </w:pPr>
      <w:r w:rsidRPr="00EA2B2C">
        <w:rPr>
          <w:sz w:val="22"/>
        </w:rPr>
        <w:t xml:space="preserve"> </w:t>
      </w:r>
    </w:p>
    <w:p w14:paraId="42ACFDA6" w14:textId="6FCE2927" w:rsidR="00157CD7" w:rsidRPr="00EA2B2C" w:rsidRDefault="00830B3C" w:rsidP="009B4088">
      <w:pPr>
        <w:spacing w:after="15" w:line="249" w:lineRule="auto"/>
        <w:ind w:left="-142" w:right="0" w:firstLine="142"/>
        <w:rPr>
          <w:b/>
          <w:sz w:val="22"/>
        </w:rPr>
      </w:pPr>
      <w:r>
        <w:rPr>
          <w:b/>
          <w:sz w:val="22"/>
        </w:rPr>
        <w:t xml:space="preserve"> </w:t>
      </w:r>
      <w:r w:rsidR="009B4088">
        <w:rPr>
          <w:b/>
          <w:sz w:val="22"/>
        </w:rPr>
        <w:t xml:space="preserve">   </w:t>
      </w:r>
      <w:r>
        <w:rPr>
          <w:b/>
          <w:sz w:val="22"/>
        </w:rPr>
        <w:t xml:space="preserve"> </w:t>
      </w:r>
      <w:r w:rsidR="005C687A" w:rsidRPr="00EA2B2C">
        <w:rPr>
          <w:b/>
          <w:sz w:val="22"/>
        </w:rPr>
        <w:t xml:space="preserve">Condițiile generale de ocupare </w:t>
      </w:r>
      <w:r w:rsidR="009B4088">
        <w:rPr>
          <w:b/>
          <w:sz w:val="22"/>
        </w:rPr>
        <w:t>a postului:</w:t>
      </w:r>
    </w:p>
    <w:p w14:paraId="4505C6C9" w14:textId="77777777" w:rsidR="00711C11" w:rsidRPr="00EA2B2C" w:rsidRDefault="00711C11" w:rsidP="009B4088">
      <w:pPr>
        <w:spacing w:after="15" w:line="249" w:lineRule="auto"/>
        <w:ind w:left="-142" w:right="0" w:firstLine="142"/>
        <w:rPr>
          <w:b/>
          <w:sz w:val="22"/>
        </w:rPr>
      </w:pPr>
    </w:p>
    <w:p w14:paraId="018BB2E2" w14:textId="787618F7" w:rsidR="00157CD7" w:rsidRPr="00EA2B2C" w:rsidRDefault="009B4088" w:rsidP="009B4088">
      <w:pPr>
        <w:ind w:left="-142" w:right="0" w:firstLine="142"/>
        <w:rPr>
          <w:sz w:val="22"/>
        </w:rPr>
      </w:pPr>
      <w:r>
        <w:rPr>
          <w:sz w:val="22"/>
        </w:rPr>
        <w:t xml:space="preserve">Poate ocupa </w:t>
      </w:r>
      <w:r w:rsidR="005C687A" w:rsidRPr="00EA2B2C">
        <w:rPr>
          <w:sz w:val="22"/>
        </w:rPr>
        <w:t xml:space="preserve"> post</w:t>
      </w:r>
      <w:r>
        <w:rPr>
          <w:sz w:val="22"/>
        </w:rPr>
        <w:t>ul</w:t>
      </w:r>
      <w:r w:rsidR="005C687A" w:rsidRPr="00EA2B2C">
        <w:rPr>
          <w:sz w:val="22"/>
        </w:rPr>
        <w:t xml:space="preserve">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 </w:t>
      </w:r>
    </w:p>
    <w:p w14:paraId="0B47D2F8" w14:textId="58699883" w:rsidR="00157CD7" w:rsidRPr="00EA2B2C" w:rsidRDefault="00711C11" w:rsidP="009B4088">
      <w:pPr>
        <w:ind w:left="-142" w:right="0" w:firstLine="142"/>
        <w:rPr>
          <w:sz w:val="22"/>
        </w:rPr>
      </w:pPr>
      <w:r w:rsidRPr="00EA2B2C">
        <w:rPr>
          <w:sz w:val="22"/>
        </w:rPr>
        <w:t>-</w:t>
      </w:r>
      <w:r w:rsidR="00FD069D" w:rsidRPr="00EA2B2C">
        <w:rPr>
          <w:sz w:val="22"/>
        </w:rPr>
        <w:t xml:space="preserve"> </w:t>
      </w:r>
      <w:r w:rsidR="005C687A" w:rsidRPr="00EA2B2C">
        <w:rPr>
          <w:sz w:val="22"/>
        </w:rPr>
        <w:t xml:space="preserve">are cetăţenia română sau cetăţenia unui alt stat membru al Uniunii Europene, a unui stat parte la Acordul privind Spaţiul Economic European (SEE) sau cetăţenia Confederaţiei Elveţiene; </w:t>
      </w:r>
    </w:p>
    <w:p w14:paraId="5D75295E" w14:textId="132393EB" w:rsidR="00157CD7" w:rsidRPr="00EA2B2C" w:rsidRDefault="00711C11" w:rsidP="009B4088">
      <w:pPr>
        <w:ind w:left="-142" w:right="0" w:firstLine="142"/>
        <w:rPr>
          <w:sz w:val="22"/>
        </w:rPr>
      </w:pPr>
      <w:r w:rsidRPr="00EA2B2C">
        <w:rPr>
          <w:sz w:val="22"/>
        </w:rPr>
        <w:t xml:space="preserve">- </w:t>
      </w:r>
      <w:r w:rsidR="005C687A" w:rsidRPr="00EA2B2C">
        <w:rPr>
          <w:sz w:val="22"/>
        </w:rPr>
        <w:t xml:space="preserve">cunoaşte limba română, scris şi vorbit; </w:t>
      </w:r>
    </w:p>
    <w:p w14:paraId="7881D510" w14:textId="07BDE9B4" w:rsidR="00711C11" w:rsidRPr="00EA2B2C" w:rsidRDefault="00711C11" w:rsidP="009B4088">
      <w:pPr>
        <w:ind w:left="-142" w:right="0" w:firstLine="142"/>
        <w:rPr>
          <w:sz w:val="22"/>
        </w:rPr>
      </w:pPr>
      <w:r w:rsidRPr="00EA2B2C">
        <w:rPr>
          <w:sz w:val="22"/>
        </w:rPr>
        <w:t xml:space="preserve">- </w:t>
      </w:r>
      <w:r w:rsidR="005C687A" w:rsidRPr="00EA2B2C">
        <w:rPr>
          <w:sz w:val="22"/>
        </w:rPr>
        <w:t xml:space="preserve">are capacitate de muncă în conformitate </w:t>
      </w:r>
      <w:r w:rsidRPr="00EA2B2C">
        <w:rPr>
          <w:sz w:val="22"/>
        </w:rPr>
        <w:t>cu prevederile Legii nr. 53/200</w:t>
      </w:r>
      <w:r w:rsidR="005C687A" w:rsidRPr="00EA2B2C">
        <w:rPr>
          <w:sz w:val="22"/>
        </w:rPr>
        <w:t xml:space="preserve"> - Codul muncii, republicată, cu modificăr</w:t>
      </w:r>
      <w:r w:rsidRPr="00EA2B2C">
        <w:rPr>
          <w:sz w:val="22"/>
        </w:rPr>
        <w:t>ile şi completările ulterioare;</w:t>
      </w:r>
    </w:p>
    <w:p w14:paraId="6B8F55E1" w14:textId="0BEDF932" w:rsidR="00157CD7" w:rsidRPr="00EA2B2C" w:rsidRDefault="00711C11" w:rsidP="009B4088">
      <w:pPr>
        <w:ind w:left="-142" w:right="0" w:firstLine="142"/>
        <w:rPr>
          <w:sz w:val="22"/>
        </w:rPr>
      </w:pPr>
      <w:r w:rsidRPr="00EA2B2C">
        <w:rPr>
          <w:sz w:val="22"/>
        </w:rPr>
        <w:t xml:space="preserve">- </w:t>
      </w:r>
      <w:r w:rsidR="005C687A" w:rsidRPr="00EA2B2C">
        <w:rPr>
          <w:sz w:val="22"/>
        </w:rPr>
        <w:t xml:space="preserve">are o stare de sănătate corespunzătoare postului pentru care candidează, atestată pe baza adeverinţei medicale eliberate de medicul de familie sau de unităţile sanitare abilitate; </w:t>
      </w:r>
    </w:p>
    <w:p w14:paraId="74DE9664" w14:textId="4820BFB9" w:rsidR="00157CD7" w:rsidRPr="00EA2B2C" w:rsidRDefault="00711C11" w:rsidP="009B4088">
      <w:pPr>
        <w:ind w:left="-142" w:right="0" w:firstLine="142"/>
        <w:rPr>
          <w:sz w:val="22"/>
        </w:rPr>
      </w:pPr>
      <w:r w:rsidRPr="00EA2B2C">
        <w:rPr>
          <w:sz w:val="22"/>
        </w:rPr>
        <w:t xml:space="preserve">- </w:t>
      </w:r>
      <w:r w:rsidR="005C687A" w:rsidRPr="00EA2B2C">
        <w:rPr>
          <w:sz w:val="22"/>
        </w:rPr>
        <w:t xml:space="preserve">îndeplineşte condiţiile de studii, de vechime în specialitate şi, după caz, alte condiţii specifice potrivit cerinţelor postului scos la concurs; </w:t>
      </w:r>
    </w:p>
    <w:p w14:paraId="1A3C6BB3" w14:textId="4D00EB6C" w:rsidR="00157CD7" w:rsidRPr="00EA2B2C" w:rsidRDefault="00711C11" w:rsidP="009B4088">
      <w:pPr>
        <w:ind w:left="-142" w:right="0" w:firstLine="142"/>
        <w:rPr>
          <w:sz w:val="22"/>
        </w:rPr>
      </w:pPr>
      <w:r w:rsidRPr="00EA2B2C">
        <w:rPr>
          <w:sz w:val="22"/>
        </w:rPr>
        <w:t xml:space="preserve">- </w:t>
      </w:r>
      <w:r w:rsidR="005C687A" w:rsidRPr="00EA2B2C">
        <w:rPr>
          <w:sz w:val="22"/>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1AFC5EC3" w14:textId="3AD921B5" w:rsidR="00157CD7" w:rsidRPr="00EA2B2C" w:rsidRDefault="00711C11" w:rsidP="009B4088">
      <w:pPr>
        <w:ind w:left="-142" w:right="0" w:firstLine="142"/>
        <w:rPr>
          <w:sz w:val="22"/>
        </w:rPr>
      </w:pPr>
      <w:r w:rsidRPr="00EA2B2C">
        <w:rPr>
          <w:sz w:val="22"/>
        </w:rPr>
        <w:t xml:space="preserve">- </w:t>
      </w:r>
      <w:r w:rsidR="005C687A" w:rsidRPr="00EA2B2C">
        <w:rPr>
          <w:sz w:val="22"/>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5ECC232C" w14:textId="05EA7440" w:rsidR="00157CD7" w:rsidRPr="00EA2B2C" w:rsidRDefault="00711C11" w:rsidP="009B4088">
      <w:pPr>
        <w:spacing w:after="6"/>
        <w:ind w:left="-142" w:right="0" w:firstLine="142"/>
        <w:rPr>
          <w:sz w:val="22"/>
        </w:rPr>
      </w:pPr>
      <w:r w:rsidRPr="00EA2B2C">
        <w:rPr>
          <w:sz w:val="22"/>
        </w:rPr>
        <w:t xml:space="preserve">- </w:t>
      </w:r>
      <w:r w:rsidR="005C687A" w:rsidRPr="00EA2B2C">
        <w:rPr>
          <w:sz w:val="22"/>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w:t>
      </w:r>
    </w:p>
    <w:p w14:paraId="586E4200" w14:textId="77777777" w:rsidR="00157CD7" w:rsidRPr="00EA2B2C" w:rsidRDefault="005C687A" w:rsidP="009B4088">
      <w:pPr>
        <w:spacing w:after="0" w:line="259" w:lineRule="auto"/>
        <w:ind w:left="-142" w:right="0" w:firstLine="142"/>
        <w:jc w:val="left"/>
        <w:rPr>
          <w:sz w:val="22"/>
        </w:rPr>
      </w:pPr>
      <w:r w:rsidRPr="00EA2B2C">
        <w:rPr>
          <w:b/>
          <w:sz w:val="22"/>
        </w:rPr>
        <w:t xml:space="preserve"> </w:t>
      </w:r>
    </w:p>
    <w:p w14:paraId="18E6CCE0" w14:textId="77777777" w:rsidR="00157CD7" w:rsidRPr="00EA2B2C" w:rsidRDefault="005C687A" w:rsidP="009B4088">
      <w:pPr>
        <w:spacing w:after="15" w:line="249" w:lineRule="auto"/>
        <w:ind w:left="-142" w:right="0" w:firstLine="142"/>
        <w:rPr>
          <w:sz w:val="22"/>
        </w:rPr>
      </w:pPr>
      <w:r w:rsidRPr="00EA2B2C">
        <w:rPr>
          <w:b/>
          <w:sz w:val="22"/>
        </w:rPr>
        <w:t xml:space="preserve">Persoanele interesate vor depune pentru înscriere urmatoarele documente: </w:t>
      </w:r>
    </w:p>
    <w:p w14:paraId="694E5CCD" w14:textId="77777777" w:rsidR="00157CD7" w:rsidRPr="00EA2B2C" w:rsidRDefault="005C687A" w:rsidP="009B4088">
      <w:pPr>
        <w:numPr>
          <w:ilvl w:val="0"/>
          <w:numId w:val="3"/>
        </w:numPr>
        <w:ind w:left="-142" w:right="0" w:firstLine="142"/>
        <w:rPr>
          <w:sz w:val="22"/>
        </w:rPr>
      </w:pPr>
      <w:r w:rsidRPr="00EA2B2C">
        <w:rPr>
          <w:sz w:val="22"/>
        </w:rPr>
        <w:t xml:space="preserve">formular de înscriere la concurs, conform modelului prevăzut la anexă; </w:t>
      </w:r>
    </w:p>
    <w:p w14:paraId="7E4B23D9" w14:textId="17DE747A" w:rsidR="00157CD7" w:rsidRPr="00C56AA0" w:rsidRDefault="005C687A" w:rsidP="00C56AA0">
      <w:pPr>
        <w:numPr>
          <w:ilvl w:val="0"/>
          <w:numId w:val="3"/>
        </w:numPr>
        <w:ind w:left="-142" w:right="0" w:firstLine="142"/>
        <w:rPr>
          <w:sz w:val="22"/>
        </w:rPr>
      </w:pPr>
      <w:r w:rsidRPr="00EA2B2C">
        <w:rPr>
          <w:sz w:val="22"/>
        </w:rPr>
        <w:t xml:space="preserve">copia actului de identitate sau orice alt document care atestă identitatea, potrivit legii, aflate </w:t>
      </w:r>
      <w:r w:rsidR="00C56AA0">
        <w:rPr>
          <w:sz w:val="22"/>
        </w:rPr>
        <w:t>in termen de</w:t>
      </w:r>
      <w:r w:rsidRPr="00C56AA0">
        <w:rPr>
          <w:sz w:val="22"/>
        </w:rPr>
        <w:t xml:space="preserve"> valabilitate; </w:t>
      </w:r>
    </w:p>
    <w:p w14:paraId="23AB33F2" w14:textId="4925D92B" w:rsidR="00157CD7" w:rsidRPr="00C56AA0" w:rsidRDefault="005C687A" w:rsidP="00C56AA0">
      <w:pPr>
        <w:numPr>
          <w:ilvl w:val="0"/>
          <w:numId w:val="3"/>
        </w:numPr>
        <w:ind w:left="-142" w:right="0" w:firstLine="142"/>
        <w:rPr>
          <w:sz w:val="22"/>
        </w:rPr>
      </w:pPr>
      <w:r w:rsidRPr="00EA2B2C">
        <w:rPr>
          <w:sz w:val="22"/>
        </w:rPr>
        <w:t xml:space="preserve">copia certificatului de căsătorie sau a altui document prin care s-a realizat schimbarea de </w:t>
      </w:r>
      <w:r w:rsidRPr="00C56AA0">
        <w:rPr>
          <w:sz w:val="22"/>
        </w:rPr>
        <w:t xml:space="preserve">nume, după caz; </w:t>
      </w:r>
    </w:p>
    <w:p w14:paraId="0D1092C9" w14:textId="7AE2AA58" w:rsidR="00711C11" w:rsidRPr="00EA2B2C" w:rsidRDefault="005C687A" w:rsidP="009B4088">
      <w:pPr>
        <w:numPr>
          <w:ilvl w:val="0"/>
          <w:numId w:val="3"/>
        </w:numPr>
        <w:ind w:left="-142" w:right="0" w:firstLine="142"/>
        <w:rPr>
          <w:color w:val="auto"/>
          <w:sz w:val="22"/>
        </w:rPr>
      </w:pPr>
      <w:r w:rsidRPr="00EA2B2C">
        <w:rPr>
          <w:color w:val="auto"/>
          <w:sz w:val="22"/>
        </w:rPr>
        <w:t xml:space="preserve">copiile documentelor care atestă nivelul studiilor şi ale altor acte care atestă efectuarea unor </w:t>
      </w:r>
      <w:r w:rsidR="00C56AA0">
        <w:rPr>
          <w:color w:val="auto"/>
          <w:sz w:val="22"/>
        </w:rPr>
        <w:t>specializari,</w:t>
      </w:r>
    </w:p>
    <w:p w14:paraId="2396B506" w14:textId="77777777" w:rsidR="00C56AA0" w:rsidRDefault="005C687A" w:rsidP="00C56AA0">
      <w:pPr>
        <w:ind w:right="0" w:hanging="293"/>
        <w:rPr>
          <w:color w:val="auto"/>
          <w:sz w:val="22"/>
        </w:rPr>
      </w:pPr>
      <w:r w:rsidRPr="00EA2B2C">
        <w:rPr>
          <w:color w:val="auto"/>
          <w:sz w:val="22"/>
        </w:rPr>
        <w:t xml:space="preserve"> precum şi copiile documentelor care atestă îndeplinirea condiţiilor specifice ale postului solicitate de autoritatea </w:t>
      </w:r>
    </w:p>
    <w:p w14:paraId="79F484FB" w14:textId="361A75AD" w:rsidR="00157CD7" w:rsidRPr="00EA2B2C" w:rsidRDefault="005C687A" w:rsidP="00C56AA0">
      <w:pPr>
        <w:ind w:right="0" w:hanging="293"/>
        <w:rPr>
          <w:color w:val="auto"/>
          <w:sz w:val="22"/>
        </w:rPr>
      </w:pPr>
      <w:r w:rsidRPr="00EA2B2C">
        <w:rPr>
          <w:color w:val="auto"/>
          <w:sz w:val="22"/>
        </w:rPr>
        <w:t>sau instituţia publică</w:t>
      </w:r>
      <w:r w:rsidR="005D76BE" w:rsidRPr="00EA2B2C">
        <w:rPr>
          <w:color w:val="auto"/>
          <w:sz w:val="22"/>
        </w:rPr>
        <w:t>, recomandări din partea altor entități cu privire la experința în management și coordonare</w:t>
      </w:r>
      <w:r w:rsidRPr="00EA2B2C">
        <w:rPr>
          <w:color w:val="auto"/>
          <w:sz w:val="22"/>
        </w:rPr>
        <w:t xml:space="preserve">; </w:t>
      </w:r>
    </w:p>
    <w:p w14:paraId="349E889F" w14:textId="758C23E6" w:rsidR="00157CD7" w:rsidRPr="00C56AA0" w:rsidRDefault="005C687A" w:rsidP="00C56AA0">
      <w:pPr>
        <w:numPr>
          <w:ilvl w:val="0"/>
          <w:numId w:val="3"/>
        </w:numPr>
        <w:ind w:left="-142" w:right="0" w:firstLine="142"/>
        <w:rPr>
          <w:sz w:val="22"/>
        </w:rPr>
      </w:pPr>
      <w:r w:rsidRPr="00EA2B2C">
        <w:rPr>
          <w:sz w:val="22"/>
        </w:rPr>
        <w:t xml:space="preserve">copia carnetului de muncă, a adeverinţei eliberate de angajator pentru perioada lucrată, care </w:t>
      </w:r>
      <w:r w:rsidRPr="00C97889">
        <w:rPr>
          <w:sz w:val="22"/>
        </w:rPr>
        <w:t xml:space="preserve">să </w:t>
      </w:r>
      <w:r w:rsidRPr="00C56AA0">
        <w:rPr>
          <w:sz w:val="22"/>
        </w:rPr>
        <w:t xml:space="preserve">ateste vechimea în muncă şi în specialitatea studiilor solicitate pentru ocuparea postului; </w:t>
      </w:r>
    </w:p>
    <w:p w14:paraId="40EC03EB" w14:textId="77777777" w:rsidR="00157CD7" w:rsidRPr="00EA2B2C" w:rsidRDefault="005C687A" w:rsidP="009B4088">
      <w:pPr>
        <w:numPr>
          <w:ilvl w:val="0"/>
          <w:numId w:val="3"/>
        </w:numPr>
        <w:ind w:left="-142" w:right="0" w:firstLine="142"/>
        <w:rPr>
          <w:sz w:val="22"/>
        </w:rPr>
      </w:pPr>
      <w:r w:rsidRPr="00EA2B2C">
        <w:rPr>
          <w:sz w:val="22"/>
        </w:rPr>
        <w:lastRenderedPageBreak/>
        <w:t xml:space="preserve">certificat de cazier judiciar sau, după caz, extrasul de pe cazierul judiciar; </w:t>
      </w:r>
    </w:p>
    <w:p w14:paraId="583E7C16" w14:textId="17CD0EEA" w:rsidR="00711C11" w:rsidRPr="00EA2B2C" w:rsidRDefault="005C687A" w:rsidP="009B4088">
      <w:pPr>
        <w:numPr>
          <w:ilvl w:val="0"/>
          <w:numId w:val="3"/>
        </w:numPr>
        <w:ind w:left="-142" w:right="0" w:firstLine="142"/>
        <w:rPr>
          <w:sz w:val="22"/>
        </w:rPr>
      </w:pPr>
      <w:r w:rsidRPr="00EA2B2C">
        <w:rPr>
          <w:sz w:val="22"/>
        </w:rPr>
        <w:t xml:space="preserve">adeverinţă medicală care să ateste starea de sănătate corespunzătoare, eliberată de către </w:t>
      </w:r>
      <w:r w:rsidR="00C56AA0">
        <w:rPr>
          <w:sz w:val="22"/>
        </w:rPr>
        <w:t>medicul de familie</w:t>
      </w:r>
    </w:p>
    <w:p w14:paraId="395F2524" w14:textId="3EC27C2D" w:rsidR="00157CD7" w:rsidRPr="00EA2B2C" w:rsidRDefault="005C687A" w:rsidP="00C56AA0">
      <w:pPr>
        <w:ind w:right="0"/>
        <w:rPr>
          <w:sz w:val="22"/>
        </w:rPr>
      </w:pPr>
      <w:r w:rsidRPr="00EA2B2C">
        <w:rPr>
          <w:sz w:val="22"/>
        </w:rPr>
        <w:t xml:space="preserve"> al candidatului sau de către unităţile sanitare abilitate cu cel mult 6 luni anterior derulării concursului; </w:t>
      </w:r>
    </w:p>
    <w:p w14:paraId="0FBAC77E" w14:textId="5C8FF5BD" w:rsidR="00711C11" w:rsidRPr="00EA2B2C" w:rsidRDefault="005C687A" w:rsidP="009B4088">
      <w:pPr>
        <w:numPr>
          <w:ilvl w:val="0"/>
          <w:numId w:val="3"/>
        </w:numPr>
        <w:spacing w:after="1"/>
        <w:ind w:left="-142" w:right="0" w:firstLine="142"/>
        <w:rPr>
          <w:sz w:val="22"/>
        </w:rPr>
      </w:pPr>
      <w:r w:rsidRPr="00EA2B2C">
        <w:rPr>
          <w:sz w:val="22"/>
        </w:rPr>
        <w:t xml:space="preserve">certificatul de integritate comportamentală din care să reiasă că nu s-au comis infracţiuni </w:t>
      </w:r>
      <w:r w:rsidR="00C56AA0">
        <w:rPr>
          <w:sz w:val="22"/>
        </w:rPr>
        <w:t xml:space="preserve">prevazute la </w:t>
      </w:r>
    </w:p>
    <w:p w14:paraId="12209698" w14:textId="273096FB" w:rsidR="00157CD7" w:rsidRPr="00EA2B2C" w:rsidRDefault="00C56AA0" w:rsidP="00C56AA0">
      <w:pPr>
        <w:spacing w:after="1"/>
        <w:ind w:right="0" w:hanging="9"/>
        <w:rPr>
          <w:sz w:val="22"/>
        </w:rPr>
      </w:pPr>
      <w:r>
        <w:rPr>
          <w:sz w:val="22"/>
        </w:rPr>
        <w:t xml:space="preserve">art.1) </w:t>
      </w:r>
      <w:r w:rsidR="005C687A" w:rsidRPr="00EA2B2C">
        <w:rPr>
          <w:sz w:val="22"/>
        </w:rPr>
        <w:t xml:space="preserve">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073E07C2" w14:textId="77777777" w:rsidR="00157CD7" w:rsidRPr="00EA2B2C" w:rsidRDefault="005C687A" w:rsidP="009B4088">
      <w:pPr>
        <w:numPr>
          <w:ilvl w:val="0"/>
          <w:numId w:val="3"/>
        </w:numPr>
        <w:spacing w:after="9"/>
        <w:ind w:left="-142" w:right="0" w:firstLine="142"/>
        <w:rPr>
          <w:sz w:val="22"/>
        </w:rPr>
      </w:pPr>
      <w:r w:rsidRPr="00EA2B2C">
        <w:rPr>
          <w:sz w:val="22"/>
        </w:rPr>
        <w:t xml:space="preserve">curriculum vitae, model comun european; </w:t>
      </w:r>
    </w:p>
    <w:p w14:paraId="71BC5C57" w14:textId="77777777" w:rsidR="00157CD7" w:rsidRPr="00EA2B2C" w:rsidRDefault="005C687A" w:rsidP="009B4088">
      <w:pPr>
        <w:numPr>
          <w:ilvl w:val="0"/>
          <w:numId w:val="3"/>
        </w:numPr>
        <w:spacing w:after="9"/>
        <w:ind w:left="-142" w:right="0" w:firstLine="142"/>
        <w:rPr>
          <w:sz w:val="22"/>
        </w:rPr>
      </w:pPr>
      <w:r w:rsidRPr="00EA2B2C">
        <w:rPr>
          <w:sz w:val="22"/>
        </w:rPr>
        <w:t xml:space="preserve">aviz psihologic; </w:t>
      </w:r>
    </w:p>
    <w:p w14:paraId="622F5EA7" w14:textId="77777777" w:rsidR="00157CD7" w:rsidRPr="00EA2B2C" w:rsidRDefault="005C687A" w:rsidP="009B4088">
      <w:pPr>
        <w:numPr>
          <w:ilvl w:val="0"/>
          <w:numId w:val="3"/>
        </w:numPr>
        <w:spacing w:after="9"/>
        <w:ind w:left="-142" w:right="0" w:firstLine="142"/>
        <w:rPr>
          <w:sz w:val="22"/>
        </w:rPr>
      </w:pPr>
      <w:r w:rsidRPr="00EA2B2C">
        <w:rPr>
          <w:sz w:val="22"/>
        </w:rPr>
        <w:t xml:space="preserve">aviz psihiatric. </w:t>
      </w:r>
    </w:p>
    <w:p w14:paraId="4E4F1FFB" w14:textId="77777777" w:rsidR="00157CD7" w:rsidRPr="00EA2B2C" w:rsidRDefault="005C687A" w:rsidP="009B4088">
      <w:pPr>
        <w:spacing w:after="23" w:line="259" w:lineRule="auto"/>
        <w:ind w:left="-142" w:right="0" w:firstLine="142"/>
        <w:jc w:val="left"/>
        <w:rPr>
          <w:sz w:val="22"/>
        </w:rPr>
      </w:pPr>
      <w:r w:rsidRPr="00EA2B2C">
        <w:rPr>
          <w:sz w:val="22"/>
        </w:rPr>
        <w:t xml:space="preserve"> </w:t>
      </w:r>
    </w:p>
    <w:p w14:paraId="4C8ACEED" w14:textId="4D4FE1E9" w:rsidR="00157CD7" w:rsidRPr="00EA2B2C" w:rsidRDefault="00874267" w:rsidP="009B4088">
      <w:pPr>
        <w:spacing w:after="9"/>
        <w:ind w:left="-142" w:right="0" w:firstLine="142"/>
        <w:rPr>
          <w:sz w:val="22"/>
        </w:rPr>
      </w:pPr>
      <w:r>
        <w:rPr>
          <w:sz w:val="22"/>
        </w:rPr>
        <w:t xml:space="preserve">  </w:t>
      </w:r>
      <w:r w:rsidR="00A73519">
        <w:rPr>
          <w:sz w:val="22"/>
        </w:rPr>
        <w:t xml:space="preserve"> </w:t>
      </w:r>
      <w:r w:rsidR="005C687A" w:rsidRPr="00EA2B2C">
        <w:rPr>
          <w:sz w:val="22"/>
        </w:rPr>
        <w:t xml:space="preserve">Modelul orientativ al adeverinţei menţionate la lit. e) este prevăzut în anexă. </w:t>
      </w:r>
    </w:p>
    <w:p w14:paraId="043145C6" w14:textId="125FF3F1" w:rsidR="00157CD7" w:rsidRPr="00EA2B2C" w:rsidRDefault="00874267" w:rsidP="009B4088">
      <w:pPr>
        <w:ind w:left="-142" w:right="0" w:firstLine="142"/>
        <w:rPr>
          <w:sz w:val="22"/>
        </w:rPr>
      </w:pPr>
      <w:r>
        <w:rPr>
          <w:sz w:val="22"/>
        </w:rPr>
        <w:t xml:space="preserve">  </w:t>
      </w:r>
      <w:r w:rsidR="005C687A" w:rsidRPr="00EA2B2C">
        <w:rPr>
          <w:sz w:val="22"/>
        </w:rP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 </w:t>
      </w:r>
    </w:p>
    <w:p w14:paraId="714E7114" w14:textId="027839E0" w:rsidR="00157CD7" w:rsidRPr="00EA2B2C" w:rsidRDefault="00874267" w:rsidP="009B4088">
      <w:pPr>
        <w:spacing w:after="4"/>
        <w:ind w:left="-142" w:right="0" w:firstLine="142"/>
        <w:rPr>
          <w:sz w:val="22"/>
        </w:rPr>
      </w:pPr>
      <w:r>
        <w:rPr>
          <w:sz w:val="22"/>
        </w:rPr>
        <w:t xml:space="preserve">  </w:t>
      </w:r>
      <w:r w:rsidR="005C687A" w:rsidRPr="00EA2B2C">
        <w:rPr>
          <w:sz w:val="22"/>
        </w:rPr>
        <w:t>Copiile de pe actele prevăzute la lit. b)-e), precum şi copia certificatului de încadrare într</w:t>
      </w:r>
      <w:r w:rsidR="00C97889">
        <w:rPr>
          <w:sz w:val="22"/>
        </w:rPr>
        <w:t>-</w:t>
      </w:r>
      <w:r w:rsidR="005C687A" w:rsidRPr="00EA2B2C">
        <w:rPr>
          <w:sz w:val="22"/>
        </w:rPr>
        <w:t xml:space="preserve">un grad de handicap prevăzut mai sus se prezintă însoţite de documentele originale, care se certifică cu menţiunea „conform cu originalul“ de către secretarul comisiei de concurs. </w:t>
      </w:r>
    </w:p>
    <w:p w14:paraId="6954F649" w14:textId="05CBA7BB" w:rsidR="00157CD7" w:rsidRPr="00EA2B2C" w:rsidRDefault="00874267" w:rsidP="009B4088">
      <w:pPr>
        <w:spacing w:after="0"/>
        <w:ind w:left="-142" w:right="0" w:firstLine="142"/>
        <w:rPr>
          <w:sz w:val="22"/>
        </w:rPr>
      </w:pPr>
      <w:r>
        <w:rPr>
          <w:sz w:val="22"/>
        </w:rPr>
        <w:t xml:space="preserve">  </w:t>
      </w:r>
      <w:r w:rsidR="005C687A" w:rsidRPr="00EA2B2C">
        <w:rPr>
          <w:sz w:val="22"/>
        </w:rPr>
        <w:t xml:space="preserve">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 </w:t>
      </w:r>
    </w:p>
    <w:p w14:paraId="7B794F9E" w14:textId="34A287B9" w:rsidR="00157CD7" w:rsidRPr="00EA2B2C" w:rsidRDefault="00874267" w:rsidP="009B4088">
      <w:pPr>
        <w:spacing w:after="0"/>
        <w:ind w:left="-142" w:right="0" w:firstLine="142"/>
        <w:rPr>
          <w:sz w:val="22"/>
        </w:rPr>
      </w:pPr>
      <w:r>
        <w:rPr>
          <w:sz w:val="22"/>
        </w:rPr>
        <w:t xml:space="preserve">  </w:t>
      </w:r>
      <w:r w:rsidR="005C687A" w:rsidRPr="00EA2B2C">
        <w:rPr>
          <w:sz w:val="22"/>
        </w:rPr>
        <w:t xml:space="preserve">Documentul prevăzut la lit. h) poate fi solicitat şi de către autoritatea sau instituţia publică organizatoare a concursului, cu acordul persoanei verificate, potrivit legii. </w:t>
      </w:r>
    </w:p>
    <w:p w14:paraId="77F05F53" w14:textId="5497BFAE" w:rsidR="00157CD7" w:rsidRPr="00EA2B2C" w:rsidRDefault="00874267" w:rsidP="009B4088">
      <w:pPr>
        <w:spacing w:after="2"/>
        <w:ind w:left="-142" w:right="0" w:firstLine="142"/>
        <w:rPr>
          <w:color w:val="auto"/>
          <w:sz w:val="22"/>
        </w:rPr>
      </w:pPr>
      <w:r>
        <w:rPr>
          <w:color w:val="auto"/>
          <w:sz w:val="22"/>
        </w:rPr>
        <w:t xml:space="preserve">  </w:t>
      </w:r>
      <w:r w:rsidR="005C687A" w:rsidRPr="00EA2B2C">
        <w:rPr>
          <w:color w:val="auto"/>
          <w:sz w:val="22"/>
        </w:rPr>
        <w:t xml:space="preserve">În funcţie de decizia conducătorului instituţiei publice, dosarele de concurs se depun la compartimentul resurse umane sau pot fi transmise de candidaţi prin Poşta Română, serviciul de curierat rapid, poşta electronică sau platformele informatice ale autorităţilor sau instituţiilor publice înăuntrul termenului prevăzut la art. 34. </w:t>
      </w:r>
    </w:p>
    <w:p w14:paraId="5B85E7F7" w14:textId="7794D258" w:rsidR="00157CD7" w:rsidRPr="00EA2B2C" w:rsidRDefault="00874267" w:rsidP="009B4088">
      <w:pPr>
        <w:spacing w:after="6"/>
        <w:ind w:left="-142" w:right="0" w:firstLine="142"/>
        <w:rPr>
          <w:color w:val="auto"/>
          <w:sz w:val="22"/>
        </w:rPr>
      </w:pPr>
      <w:r>
        <w:rPr>
          <w:color w:val="auto"/>
          <w:sz w:val="22"/>
        </w:rPr>
        <w:t xml:space="preserve">   </w:t>
      </w:r>
      <w:r w:rsidR="005C687A" w:rsidRPr="00EA2B2C">
        <w:rPr>
          <w:color w:val="auto"/>
          <w:sz w:val="22"/>
        </w:rPr>
        <w:t xml:space="preserve">În situaţia în care candidaţii transmit dosarele de concurs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lit. b)-e) în original, pentru certificarea acestora, pe tot parcursul desfăşurării concursului, dar nu mai târziu de data şi ora organizării probei scrise/practice, după caz, sub sancţiunea neemiterii actului administrativ de angajare. </w:t>
      </w:r>
    </w:p>
    <w:p w14:paraId="3B20CF77" w14:textId="4EF23BC7" w:rsidR="00157CD7" w:rsidRPr="00EA2B2C" w:rsidRDefault="00874267" w:rsidP="009B4088">
      <w:pPr>
        <w:spacing w:after="9"/>
        <w:ind w:left="-142" w:right="0" w:firstLine="142"/>
        <w:rPr>
          <w:color w:val="auto"/>
          <w:sz w:val="22"/>
        </w:rPr>
      </w:pPr>
      <w:r>
        <w:rPr>
          <w:color w:val="auto"/>
          <w:sz w:val="22"/>
        </w:rPr>
        <w:t xml:space="preserve">   </w:t>
      </w:r>
      <w:r w:rsidR="005C687A" w:rsidRPr="00EA2B2C">
        <w:rPr>
          <w:color w:val="auto"/>
          <w:sz w:val="22"/>
        </w:rPr>
        <w:t xml:space="preserve">Transmiterea documentelor prin poşta electronică sau prin platformele informatice ale autorităţilor sau instituţiilor publice se realizează în format .pdf cu volum maxim de 1 MB, documentele fiind acceptate doar în formă lizibilă. </w:t>
      </w:r>
    </w:p>
    <w:p w14:paraId="74C3CECF" w14:textId="26B9EEF0" w:rsidR="00157CD7" w:rsidRPr="00EA2B2C" w:rsidRDefault="00874267" w:rsidP="009B4088">
      <w:pPr>
        <w:ind w:left="-142" w:right="0" w:firstLine="142"/>
        <w:rPr>
          <w:color w:val="auto"/>
          <w:sz w:val="22"/>
        </w:rPr>
      </w:pPr>
      <w:r>
        <w:rPr>
          <w:color w:val="auto"/>
          <w:sz w:val="22"/>
        </w:rPr>
        <w:t xml:space="preserve">  </w:t>
      </w:r>
      <w:r w:rsidR="005C687A" w:rsidRPr="00EA2B2C">
        <w:rPr>
          <w:color w:val="auto"/>
          <w:sz w:val="22"/>
        </w:rPr>
        <w:t xml:space="preserve">Nerespectarea prevederilor de mai sus, conduce la respingerea candidatului. </w:t>
      </w:r>
    </w:p>
    <w:p w14:paraId="16E1DF73" w14:textId="7742C314" w:rsidR="00157CD7" w:rsidRPr="00EA2B2C" w:rsidRDefault="00874267" w:rsidP="009B4088">
      <w:pPr>
        <w:spacing w:after="9"/>
        <w:ind w:left="-142" w:right="0" w:firstLine="142"/>
        <w:rPr>
          <w:color w:val="auto"/>
          <w:sz w:val="22"/>
        </w:rPr>
      </w:pPr>
      <w:r>
        <w:rPr>
          <w:color w:val="auto"/>
          <w:sz w:val="22"/>
        </w:rPr>
        <w:t xml:space="preserve">  </w:t>
      </w:r>
      <w:r w:rsidR="005C687A" w:rsidRPr="00EA2B2C">
        <w:rPr>
          <w:color w:val="auto"/>
          <w:sz w:val="22"/>
        </w:rPr>
        <w:t xml:space="preserve">Prin raportare la nevoile individuale, candidatul cu dizabilităţi poate înainta comisiei de concurs, în termenul prevăzut la art. 34, propunerea sa privind instrumentele necesare pentru asigurarea accesibilităţii probelor de concurs. </w:t>
      </w:r>
    </w:p>
    <w:p w14:paraId="7246092E" w14:textId="77777777" w:rsidR="00157CD7" w:rsidRPr="00EA2B2C" w:rsidRDefault="005C687A" w:rsidP="009B4088">
      <w:pPr>
        <w:spacing w:after="10" w:line="259" w:lineRule="auto"/>
        <w:ind w:left="-142" w:right="0" w:firstLine="142"/>
        <w:jc w:val="left"/>
        <w:rPr>
          <w:color w:val="auto"/>
          <w:sz w:val="22"/>
        </w:rPr>
      </w:pPr>
      <w:r w:rsidRPr="00EA2B2C">
        <w:rPr>
          <w:color w:val="auto"/>
          <w:sz w:val="22"/>
        </w:rPr>
        <w:t xml:space="preserve"> </w:t>
      </w:r>
    </w:p>
    <w:p w14:paraId="03DB11B7" w14:textId="5EF14BD4" w:rsidR="00157CD7" w:rsidRPr="00EA2B2C" w:rsidRDefault="005C687A" w:rsidP="009B4088">
      <w:pPr>
        <w:ind w:left="-142" w:right="0" w:firstLine="142"/>
        <w:rPr>
          <w:sz w:val="22"/>
        </w:rPr>
      </w:pPr>
      <w:r w:rsidRPr="00EA2B2C">
        <w:rPr>
          <w:sz w:val="22"/>
        </w:rPr>
        <w:t>Concursul de recrutare în funcția de conducere pentru ocuparea postului vacant de</w:t>
      </w:r>
      <w:r w:rsidR="008D40BC" w:rsidRPr="00EA2B2C">
        <w:rPr>
          <w:sz w:val="22"/>
        </w:rPr>
        <w:t>:</w:t>
      </w:r>
      <w:r w:rsidRPr="00EA2B2C">
        <w:rPr>
          <w:sz w:val="22"/>
        </w:rPr>
        <w:t xml:space="preserve"> </w:t>
      </w:r>
      <w:r w:rsidR="008D40BC" w:rsidRPr="00EA2B2C">
        <w:rPr>
          <w:b/>
          <w:bCs/>
          <w:sz w:val="22"/>
        </w:rPr>
        <w:t>Ș</w:t>
      </w:r>
      <w:r w:rsidRPr="00EA2B2C">
        <w:rPr>
          <w:b/>
          <w:bCs/>
          <w:sz w:val="22"/>
        </w:rPr>
        <w:t xml:space="preserve">ef </w:t>
      </w:r>
      <w:r w:rsidR="008D40BC" w:rsidRPr="00EA2B2C">
        <w:rPr>
          <w:b/>
          <w:bCs/>
          <w:sz w:val="22"/>
        </w:rPr>
        <w:t>C</w:t>
      </w:r>
      <w:r w:rsidRPr="00EA2B2C">
        <w:rPr>
          <w:b/>
          <w:bCs/>
          <w:sz w:val="22"/>
        </w:rPr>
        <w:t xml:space="preserve">entru </w:t>
      </w:r>
      <w:r w:rsidR="008D40BC" w:rsidRPr="00EA2B2C">
        <w:rPr>
          <w:b/>
          <w:bCs/>
          <w:sz w:val="22"/>
        </w:rPr>
        <w:t xml:space="preserve"> de zi pentru copii expuși riscului de a fi separați de familie Ștefan cel Mare,Județul Bacău,</w:t>
      </w:r>
      <w:r w:rsidRPr="00EA2B2C">
        <w:rPr>
          <w:sz w:val="22"/>
        </w:rPr>
        <w:t xml:space="preserve"> constă în următoarele etape:  </w:t>
      </w:r>
    </w:p>
    <w:p w14:paraId="06435175" w14:textId="77777777" w:rsidR="00157CD7" w:rsidRPr="00EA2B2C" w:rsidRDefault="005C687A" w:rsidP="009B4088">
      <w:pPr>
        <w:numPr>
          <w:ilvl w:val="0"/>
          <w:numId w:val="4"/>
        </w:numPr>
        <w:ind w:left="-142" w:right="0" w:firstLine="142"/>
        <w:rPr>
          <w:b/>
          <w:bCs/>
          <w:sz w:val="22"/>
        </w:rPr>
      </w:pPr>
      <w:r w:rsidRPr="00EA2B2C">
        <w:rPr>
          <w:b/>
          <w:bCs/>
          <w:sz w:val="22"/>
        </w:rPr>
        <w:t xml:space="preserve">selecţia dosarelor de înscriere; </w:t>
      </w:r>
    </w:p>
    <w:p w14:paraId="5F989CEA" w14:textId="77777777" w:rsidR="00157CD7" w:rsidRPr="00EA2B2C" w:rsidRDefault="005C687A" w:rsidP="009B4088">
      <w:pPr>
        <w:numPr>
          <w:ilvl w:val="0"/>
          <w:numId w:val="4"/>
        </w:numPr>
        <w:spacing w:after="9"/>
        <w:ind w:left="-142" w:right="0" w:firstLine="142"/>
        <w:rPr>
          <w:b/>
          <w:bCs/>
          <w:sz w:val="22"/>
        </w:rPr>
      </w:pPr>
      <w:r w:rsidRPr="00EA2B2C">
        <w:rPr>
          <w:b/>
          <w:bCs/>
          <w:sz w:val="22"/>
        </w:rPr>
        <w:t xml:space="preserve">proba scrisă; </w:t>
      </w:r>
    </w:p>
    <w:p w14:paraId="0E7F3629" w14:textId="77777777" w:rsidR="001D0216" w:rsidRPr="00EA2B2C" w:rsidRDefault="005C687A" w:rsidP="009B4088">
      <w:pPr>
        <w:numPr>
          <w:ilvl w:val="0"/>
          <w:numId w:val="4"/>
        </w:numPr>
        <w:spacing w:after="15" w:line="249" w:lineRule="auto"/>
        <w:ind w:left="-142" w:right="0" w:firstLine="142"/>
        <w:rPr>
          <w:b/>
          <w:bCs/>
          <w:sz w:val="22"/>
        </w:rPr>
      </w:pPr>
      <w:r w:rsidRPr="00EA2B2C">
        <w:rPr>
          <w:b/>
          <w:bCs/>
          <w:sz w:val="22"/>
        </w:rPr>
        <w:t xml:space="preserve">interviul. </w:t>
      </w:r>
    </w:p>
    <w:p w14:paraId="54330724" w14:textId="77777777" w:rsidR="001D0216" w:rsidRPr="00EA2B2C" w:rsidRDefault="001D0216" w:rsidP="009B4088">
      <w:pPr>
        <w:spacing w:after="15" w:line="249" w:lineRule="auto"/>
        <w:ind w:left="-142" w:right="0" w:firstLine="142"/>
        <w:rPr>
          <w:b/>
          <w:bCs/>
          <w:sz w:val="22"/>
        </w:rPr>
      </w:pPr>
    </w:p>
    <w:p w14:paraId="7CC8ABAC" w14:textId="130600D8" w:rsidR="00157CD7" w:rsidRPr="00EA2B2C" w:rsidRDefault="001D0216" w:rsidP="009B4088">
      <w:pPr>
        <w:spacing w:after="15" w:line="249" w:lineRule="auto"/>
        <w:ind w:left="-142" w:right="0" w:firstLine="142"/>
        <w:rPr>
          <w:sz w:val="22"/>
        </w:rPr>
      </w:pPr>
      <w:r w:rsidRPr="00EA2B2C">
        <w:rPr>
          <w:b/>
          <w:sz w:val="22"/>
        </w:rPr>
        <w:lastRenderedPageBreak/>
        <w:t xml:space="preserve">             </w:t>
      </w:r>
      <w:r w:rsidR="005C687A" w:rsidRPr="00EA2B2C">
        <w:rPr>
          <w:b/>
          <w:sz w:val="22"/>
        </w:rPr>
        <w:t>Calendarul de desfășurare a concursului respectă termenele prevăzute în H</w:t>
      </w:r>
      <w:r w:rsidRPr="00EA2B2C">
        <w:rPr>
          <w:b/>
          <w:sz w:val="22"/>
        </w:rPr>
        <w:t xml:space="preserve">otărârea </w:t>
      </w:r>
      <w:r w:rsidR="005C687A" w:rsidRPr="00EA2B2C">
        <w:rPr>
          <w:b/>
          <w:sz w:val="22"/>
        </w:rPr>
        <w:t>G</w:t>
      </w:r>
      <w:r w:rsidRPr="00EA2B2C">
        <w:rPr>
          <w:b/>
          <w:sz w:val="22"/>
        </w:rPr>
        <w:t>uvernului</w:t>
      </w:r>
      <w:r w:rsidR="005C687A" w:rsidRPr="00EA2B2C">
        <w:rPr>
          <w:b/>
          <w:sz w:val="22"/>
        </w:rPr>
        <w:t xml:space="preserve"> nr. 1336/2022, respectiv: </w:t>
      </w:r>
    </w:p>
    <w:p w14:paraId="396EF08D" w14:textId="67272C2A" w:rsidR="00157CD7" w:rsidRPr="00874267" w:rsidRDefault="005C687A" w:rsidP="009B4088">
      <w:pPr>
        <w:numPr>
          <w:ilvl w:val="0"/>
          <w:numId w:val="5"/>
        </w:numPr>
        <w:spacing w:after="15" w:line="249" w:lineRule="auto"/>
        <w:ind w:left="-142" w:right="0" w:firstLine="142"/>
        <w:rPr>
          <w:color w:val="auto"/>
          <w:sz w:val="22"/>
        </w:rPr>
      </w:pPr>
      <w:r w:rsidRPr="00EA2B2C">
        <w:rPr>
          <w:b/>
          <w:sz w:val="22"/>
        </w:rPr>
        <w:t>perioadă de înscriere:</w:t>
      </w:r>
      <w:r w:rsidR="00874267">
        <w:rPr>
          <w:b/>
          <w:sz w:val="22"/>
        </w:rPr>
        <w:t xml:space="preserve"> 20</w:t>
      </w:r>
      <w:r w:rsidR="00874267" w:rsidRPr="00874267">
        <w:rPr>
          <w:b/>
          <w:color w:val="auto"/>
          <w:sz w:val="22"/>
        </w:rPr>
        <w:t>.02.2026-05</w:t>
      </w:r>
      <w:r w:rsidR="00E47E74" w:rsidRPr="00874267">
        <w:rPr>
          <w:b/>
          <w:color w:val="auto"/>
          <w:sz w:val="22"/>
        </w:rPr>
        <w:t>.03.2026</w:t>
      </w:r>
      <w:r w:rsidRPr="00874267">
        <w:rPr>
          <w:b/>
          <w:color w:val="auto"/>
          <w:sz w:val="22"/>
        </w:rPr>
        <w:t xml:space="preserve">; </w:t>
      </w:r>
    </w:p>
    <w:p w14:paraId="700F2FDB" w14:textId="77777777" w:rsidR="00157CD7" w:rsidRPr="00874267" w:rsidRDefault="005C687A" w:rsidP="009B4088">
      <w:pPr>
        <w:numPr>
          <w:ilvl w:val="0"/>
          <w:numId w:val="5"/>
        </w:numPr>
        <w:ind w:left="-142" w:right="0" w:firstLine="142"/>
        <w:rPr>
          <w:color w:val="auto"/>
          <w:sz w:val="22"/>
        </w:rPr>
      </w:pPr>
      <w:r w:rsidRPr="00874267">
        <w:rPr>
          <w:b/>
          <w:bCs/>
          <w:color w:val="auto"/>
          <w:sz w:val="22"/>
        </w:rPr>
        <w:t>selecția dosarelor</w:t>
      </w:r>
      <w:r w:rsidRPr="00874267">
        <w:rPr>
          <w:color w:val="auto"/>
          <w:sz w:val="22"/>
        </w:rPr>
        <w:t xml:space="preserve">: două zile lucrătoare de la data expirării termenului de depunere a dosarelor; </w:t>
      </w:r>
    </w:p>
    <w:p w14:paraId="11ABCE36" w14:textId="2088F61D" w:rsidR="00157CD7" w:rsidRPr="00874267" w:rsidRDefault="005C687A" w:rsidP="009B4088">
      <w:pPr>
        <w:numPr>
          <w:ilvl w:val="0"/>
          <w:numId w:val="5"/>
        </w:numPr>
        <w:ind w:left="-142" w:right="0" w:firstLine="142"/>
        <w:rPr>
          <w:color w:val="auto"/>
          <w:sz w:val="22"/>
        </w:rPr>
      </w:pPr>
      <w:r w:rsidRPr="00874267">
        <w:rPr>
          <w:b/>
          <w:bCs/>
          <w:color w:val="auto"/>
          <w:sz w:val="22"/>
        </w:rPr>
        <w:t>afișarea rezultatului selecției dosarelor</w:t>
      </w:r>
      <w:r w:rsidR="00EA2B2C" w:rsidRPr="00874267">
        <w:rPr>
          <w:color w:val="auto"/>
          <w:sz w:val="22"/>
        </w:rPr>
        <w:t xml:space="preserve">: </w:t>
      </w:r>
      <w:r w:rsidRPr="00874267">
        <w:rPr>
          <w:color w:val="auto"/>
          <w:sz w:val="22"/>
        </w:rPr>
        <w:t xml:space="preserve">o zi lucrătoare de la expirarea termenului prevăzut la selecția dosarelor; </w:t>
      </w:r>
    </w:p>
    <w:p w14:paraId="0712A598" w14:textId="77777777" w:rsidR="00157CD7" w:rsidRPr="00874267" w:rsidRDefault="005C687A" w:rsidP="009B4088">
      <w:pPr>
        <w:numPr>
          <w:ilvl w:val="0"/>
          <w:numId w:val="5"/>
        </w:numPr>
        <w:spacing w:after="9"/>
        <w:ind w:left="-142" w:right="0" w:firstLine="142"/>
        <w:rPr>
          <w:color w:val="auto"/>
          <w:sz w:val="22"/>
        </w:rPr>
      </w:pPr>
      <w:r w:rsidRPr="00874267">
        <w:rPr>
          <w:color w:val="auto"/>
          <w:sz w:val="22"/>
        </w:rPr>
        <w:t xml:space="preserve">termen contestații: în termen de o zi lucrătoare de la data afişării rezultatului selecţiei dosarelor; </w:t>
      </w:r>
    </w:p>
    <w:p w14:paraId="71675FA1" w14:textId="08CB8AB6" w:rsidR="00157CD7" w:rsidRPr="00874267" w:rsidRDefault="005C687A" w:rsidP="009B4088">
      <w:pPr>
        <w:numPr>
          <w:ilvl w:val="0"/>
          <w:numId w:val="5"/>
        </w:numPr>
        <w:spacing w:after="15" w:line="249" w:lineRule="auto"/>
        <w:ind w:left="-142" w:right="0" w:firstLine="142"/>
        <w:rPr>
          <w:color w:val="auto"/>
          <w:sz w:val="22"/>
        </w:rPr>
      </w:pPr>
      <w:r w:rsidRPr="00874267">
        <w:rPr>
          <w:b/>
          <w:color w:val="auto"/>
          <w:sz w:val="22"/>
        </w:rPr>
        <w:t xml:space="preserve">proba scrisă: </w:t>
      </w:r>
      <w:r w:rsidR="00E47E74" w:rsidRPr="00874267">
        <w:rPr>
          <w:b/>
          <w:color w:val="auto"/>
          <w:sz w:val="22"/>
          <w:u w:val="single"/>
        </w:rPr>
        <w:t>1</w:t>
      </w:r>
      <w:r w:rsidR="00874267" w:rsidRPr="00874267">
        <w:rPr>
          <w:b/>
          <w:color w:val="auto"/>
          <w:sz w:val="22"/>
          <w:u w:val="single"/>
        </w:rPr>
        <w:t>6</w:t>
      </w:r>
      <w:r w:rsidR="00E47E74" w:rsidRPr="00874267">
        <w:rPr>
          <w:b/>
          <w:color w:val="auto"/>
          <w:sz w:val="22"/>
          <w:u w:val="single"/>
        </w:rPr>
        <w:t>.03.2026</w:t>
      </w:r>
      <w:r w:rsidRPr="00874267">
        <w:rPr>
          <w:b/>
          <w:color w:val="auto"/>
          <w:sz w:val="22"/>
        </w:rPr>
        <w:t xml:space="preserve">, ora </w:t>
      </w:r>
      <w:r w:rsidR="008D40BC" w:rsidRPr="00874267">
        <w:rPr>
          <w:b/>
          <w:color w:val="auto"/>
          <w:sz w:val="22"/>
        </w:rPr>
        <w:t>11</w:t>
      </w:r>
      <w:r w:rsidRPr="00874267">
        <w:rPr>
          <w:b/>
          <w:color w:val="auto"/>
          <w:sz w:val="22"/>
        </w:rPr>
        <w:t xml:space="preserve">:00; </w:t>
      </w:r>
    </w:p>
    <w:p w14:paraId="25CC9229" w14:textId="77777777" w:rsidR="00157CD7" w:rsidRPr="00874267" w:rsidRDefault="005C687A" w:rsidP="009B4088">
      <w:pPr>
        <w:numPr>
          <w:ilvl w:val="0"/>
          <w:numId w:val="5"/>
        </w:numPr>
        <w:ind w:left="-142" w:right="0" w:firstLine="142"/>
        <w:rPr>
          <w:color w:val="auto"/>
          <w:sz w:val="22"/>
        </w:rPr>
      </w:pPr>
      <w:r w:rsidRPr="00874267">
        <w:rPr>
          <w:b/>
          <w:bCs/>
          <w:color w:val="auto"/>
          <w:sz w:val="22"/>
        </w:rPr>
        <w:t>afișarea rezultatului probei scrise</w:t>
      </w:r>
      <w:r w:rsidRPr="00874267">
        <w:rPr>
          <w:color w:val="auto"/>
          <w:sz w:val="22"/>
        </w:rPr>
        <w:t xml:space="preserve">: în termen de maxim o zi lucrătoare de la finalizarea probei scrise; </w:t>
      </w:r>
    </w:p>
    <w:p w14:paraId="340FED50" w14:textId="77777777" w:rsidR="00157CD7" w:rsidRPr="00874267" w:rsidRDefault="005C687A" w:rsidP="009B4088">
      <w:pPr>
        <w:numPr>
          <w:ilvl w:val="0"/>
          <w:numId w:val="5"/>
        </w:numPr>
        <w:ind w:left="-142" w:right="0" w:firstLine="142"/>
        <w:rPr>
          <w:color w:val="auto"/>
          <w:sz w:val="22"/>
        </w:rPr>
      </w:pPr>
      <w:r w:rsidRPr="00874267">
        <w:rPr>
          <w:b/>
          <w:bCs/>
          <w:color w:val="auto"/>
          <w:sz w:val="22"/>
        </w:rPr>
        <w:t>termen contestații:</w:t>
      </w:r>
      <w:r w:rsidRPr="00874267">
        <w:rPr>
          <w:color w:val="auto"/>
          <w:sz w:val="22"/>
        </w:rPr>
        <w:t xml:space="preserve"> în termen de o zi lucrătoare de la data afişării rezultatului probei scrise; </w:t>
      </w:r>
    </w:p>
    <w:p w14:paraId="620FD54D" w14:textId="77777777" w:rsidR="00157CD7" w:rsidRPr="00874267" w:rsidRDefault="005C687A" w:rsidP="009B4088">
      <w:pPr>
        <w:numPr>
          <w:ilvl w:val="0"/>
          <w:numId w:val="5"/>
        </w:numPr>
        <w:ind w:left="-142" w:right="0" w:firstLine="142"/>
        <w:rPr>
          <w:color w:val="auto"/>
          <w:sz w:val="22"/>
        </w:rPr>
      </w:pPr>
      <w:r w:rsidRPr="00874267">
        <w:rPr>
          <w:b/>
          <w:bCs/>
          <w:color w:val="auto"/>
          <w:sz w:val="22"/>
        </w:rPr>
        <w:t>interviul</w:t>
      </w:r>
      <w:r w:rsidRPr="00874267">
        <w:rPr>
          <w:color w:val="auto"/>
          <w:sz w:val="22"/>
        </w:rPr>
        <w:t xml:space="preserve">: data şi ora susţinerii interviului se afişează obligatoriu odată cu rezultatele la proba scrisă; </w:t>
      </w:r>
    </w:p>
    <w:p w14:paraId="1476D081" w14:textId="77777777" w:rsidR="00157CD7" w:rsidRPr="00874267" w:rsidRDefault="005C687A" w:rsidP="009B4088">
      <w:pPr>
        <w:numPr>
          <w:ilvl w:val="0"/>
          <w:numId w:val="5"/>
        </w:numPr>
        <w:ind w:left="-142" w:right="0" w:firstLine="142"/>
        <w:rPr>
          <w:color w:val="auto"/>
          <w:sz w:val="22"/>
        </w:rPr>
      </w:pPr>
      <w:r w:rsidRPr="00874267">
        <w:rPr>
          <w:b/>
          <w:bCs/>
          <w:color w:val="auto"/>
          <w:sz w:val="22"/>
        </w:rPr>
        <w:t>afișarea rezultatului interviului</w:t>
      </w:r>
      <w:r w:rsidRPr="00874267">
        <w:rPr>
          <w:color w:val="auto"/>
          <w:sz w:val="22"/>
        </w:rPr>
        <w:t xml:space="preserve">: în termen de maxim o zi lucrătoare de la finalizarea probei interviu; </w:t>
      </w:r>
    </w:p>
    <w:p w14:paraId="2D299D10" w14:textId="77777777" w:rsidR="00157CD7" w:rsidRPr="00874267" w:rsidRDefault="005C687A" w:rsidP="009B4088">
      <w:pPr>
        <w:numPr>
          <w:ilvl w:val="0"/>
          <w:numId w:val="5"/>
        </w:numPr>
        <w:ind w:left="-142" w:right="0" w:firstLine="142"/>
        <w:rPr>
          <w:color w:val="auto"/>
          <w:sz w:val="22"/>
        </w:rPr>
      </w:pPr>
      <w:r w:rsidRPr="00874267">
        <w:rPr>
          <w:b/>
          <w:bCs/>
          <w:color w:val="auto"/>
          <w:sz w:val="22"/>
        </w:rPr>
        <w:t>termen contestații</w:t>
      </w:r>
      <w:r w:rsidRPr="00874267">
        <w:rPr>
          <w:color w:val="auto"/>
          <w:sz w:val="22"/>
        </w:rPr>
        <w:t xml:space="preserve">: în termen de o zi lucrătoare de la data afişării rezultatului interviului; </w:t>
      </w:r>
    </w:p>
    <w:p w14:paraId="307B2B22" w14:textId="77777777" w:rsidR="00157CD7" w:rsidRPr="00874267" w:rsidRDefault="005C687A" w:rsidP="009B4088">
      <w:pPr>
        <w:numPr>
          <w:ilvl w:val="0"/>
          <w:numId w:val="5"/>
        </w:numPr>
        <w:ind w:left="-142" w:right="0" w:firstLine="142"/>
        <w:rPr>
          <w:color w:val="auto"/>
          <w:sz w:val="22"/>
        </w:rPr>
      </w:pPr>
      <w:r w:rsidRPr="00874267">
        <w:rPr>
          <w:b/>
          <w:bCs/>
          <w:color w:val="auto"/>
          <w:sz w:val="22"/>
        </w:rPr>
        <w:t>rezultatele finale</w:t>
      </w:r>
      <w:r w:rsidRPr="00874267">
        <w:rPr>
          <w:color w:val="auto"/>
          <w:sz w:val="22"/>
        </w:rPr>
        <w:t xml:space="preserve"> se afişează la sediul instituţiei, în termen de o zi lucrătoare de la data afişării rezultatelor soluţionării contestaţiilor pentru ultima probă. </w:t>
      </w:r>
    </w:p>
    <w:p w14:paraId="0032734C" w14:textId="77777777" w:rsidR="00157CD7" w:rsidRPr="00874267" w:rsidRDefault="005C687A" w:rsidP="009B4088">
      <w:pPr>
        <w:spacing w:after="17" w:line="259" w:lineRule="auto"/>
        <w:ind w:left="-142" w:right="0" w:firstLine="142"/>
        <w:jc w:val="left"/>
        <w:rPr>
          <w:color w:val="auto"/>
          <w:sz w:val="22"/>
        </w:rPr>
      </w:pPr>
      <w:r w:rsidRPr="00874267">
        <w:rPr>
          <w:color w:val="auto"/>
          <w:sz w:val="22"/>
        </w:rPr>
        <w:t xml:space="preserve"> </w:t>
      </w:r>
    </w:p>
    <w:p w14:paraId="2A7DEA13" w14:textId="53D3CAB8" w:rsidR="00157CD7" w:rsidRPr="00874267" w:rsidRDefault="008D40BC" w:rsidP="009B4088">
      <w:pPr>
        <w:spacing w:after="0"/>
        <w:ind w:left="-142" w:right="0" w:firstLine="142"/>
        <w:rPr>
          <w:color w:val="auto"/>
          <w:sz w:val="22"/>
        </w:rPr>
      </w:pPr>
      <w:r w:rsidRPr="00874267">
        <w:rPr>
          <w:color w:val="auto"/>
          <w:sz w:val="22"/>
        </w:rPr>
        <w:t xml:space="preserve">  </w:t>
      </w:r>
      <w:r w:rsidR="00F75DE8" w:rsidRPr="00874267">
        <w:rPr>
          <w:color w:val="auto"/>
          <w:sz w:val="22"/>
        </w:rPr>
        <w:t>**</w:t>
      </w:r>
      <w:r w:rsidR="005C687A" w:rsidRPr="00874267">
        <w:rPr>
          <w:color w:val="auto"/>
          <w:sz w:val="22"/>
        </w:rPr>
        <w:t xml:space="preserve">Dosarele pentru concurs se vor depune la sediul instituției în perioada </w:t>
      </w:r>
      <w:r w:rsidR="00E47E74" w:rsidRPr="00874267">
        <w:rPr>
          <w:b/>
          <w:bCs/>
          <w:color w:val="auto"/>
          <w:sz w:val="22"/>
          <w:u w:val="single"/>
        </w:rPr>
        <w:t>:</w:t>
      </w:r>
      <w:r w:rsidR="00874267" w:rsidRPr="00874267">
        <w:rPr>
          <w:b/>
          <w:bCs/>
          <w:color w:val="auto"/>
          <w:sz w:val="22"/>
          <w:u w:val="single"/>
        </w:rPr>
        <w:t>20.02.2026-05</w:t>
      </w:r>
      <w:r w:rsidR="00E47E74" w:rsidRPr="00874267">
        <w:rPr>
          <w:b/>
          <w:bCs/>
          <w:color w:val="auto"/>
          <w:sz w:val="22"/>
          <w:u w:val="single"/>
        </w:rPr>
        <w:t>.03.2026</w:t>
      </w:r>
      <w:r w:rsidR="005C687A" w:rsidRPr="00874267">
        <w:rPr>
          <w:b/>
          <w:bCs/>
          <w:color w:val="auto"/>
          <w:sz w:val="22"/>
          <w:u w:val="single"/>
        </w:rPr>
        <w:t>,</w:t>
      </w:r>
      <w:r w:rsidR="005C687A" w:rsidRPr="00874267">
        <w:rPr>
          <w:color w:val="auto"/>
          <w:sz w:val="22"/>
        </w:rPr>
        <w:t xml:space="preserve"> program luni-joi: orele </w:t>
      </w:r>
      <w:r w:rsidR="005C687A" w:rsidRPr="00874267">
        <w:rPr>
          <w:b/>
          <w:bCs/>
          <w:color w:val="auto"/>
          <w:sz w:val="22"/>
        </w:rPr>
        <w:t>08:00-16:</w:t>
      </w:r>
      <w:r w:rsidR="00E47E74" w:rsidRPr="00874267">
        <w:rPr>
          <w:b/>
          <w:bCs/>
          <w:color w:val="auto"/>
          <w:sz w:val="22"/>
        </w:rPr>
        <w:t>00</w:t>
      </w:r>
      <w:r w:rsidR="005C687A" w:rsidRPr="00874267">
        <w:rPr>
          <w:b/>
          <w:bCs/>
          <w:color w:val="auto"/>
          <w:sz w:val="22"/>
        </w:rPr>
        <w:t>, vineri: orele 08:00-14:00</w:t>
      </w:r>
      <w:r w:rsidR="005C687A" w:rsidRPr="00874267">
        <w:rPr>
          <w:color w:val="auto"/>
          <w:sz w:val="22"/>
        </w:rPr>
        <w:t xml:space="preserve">.  </w:t>
      </w:r>
    </w:p>
    <w:p w14:paraId="2C0A670B" w14:textId="5CBFBBF1" w:rsidR="00157CD7" w:rsidRPr="00EA2B2C" w:rsidRDefault="00F75DE8" w:rsidP="009B4088">
      <w:pPr>
        <w:spacing w:after="9"/>
        <w:ind w:left="-142" w:right="0" w:firstLine="142"/>
        <w:rPr>
          <w:sz w:val="22"/>
        </w:rPr>
      </w:pPr>
      <w:r w:rsidRPr="00874267">
        <w:rPr>
          <w:color w:val="auto"/>
          <w:sz w:val="22"/>
        </w:rPr>
        <w:t xml:space="preserve">    </w:t>
      </w:r>
      <w:r w:rsidR="008D40BC" w:rsidRPr="00874267">
        <w:rPr>
          <w:color w:val="auto"/>
          <w:sz w:val="22"/>
        </w:rPr>
        <w:t xml:space="preserve">    </w:t>
      </w:r>
      <w:r w:rsidRPr="00874267">
        <w:rPr>
          <w:color w:val="auto"/>
          <w:sz w:val="22"/>
        </w:rPr>
        <w:t xml:space="preserve"> **</w:t>
      </w:r>
      <w:r w:rsidR="005C687A" w:rsidRPr="00874267">
        <w:rPr>
          <w:color w:val="auto"/>
          <w:sz w:val="22"/>
        </w:rPr>
        <w:t xml:space="preserve">Proba scrisă a concursului se va desfășura la sediul </w:t>
      </w:r>
      <w:r w:rsidRPr="00874267">
        <w:rPr>
          <w:color w:val="auto"/>
          <w:sz w:val="22"/>
        </w:rPr>
        <w:t>Primăriei comunei Ștefan cel Mare,județul Bacău</w:t>
      </w:r>
      <w:r w:rsidR="005C687A" w:rsidRPr="00874267">
        <w:rPr>
          <w:color w:val="auto"/>
          <w:sz w:val="22"/>
        </w:rPr>
        <w:t xml:space="preserve">, în data de </w:t>
      </w:r>
      <w:r w:rsidR="00E47E74" w:rsidRPr="00874267">
        <w:rPr>
          <w:b/>
          <w:bCs/>
          <w:color w:val="auto"/>
          <w:sz w:val="22"/>
        </w:rPr>
        <w:t>1</w:t>
      </w:r>
      <w:r w:rsidR="00874267" w:rsidRPr="00874267">
        <w:rPr>
          <w:b/>
          <w:bCs/>
          <w:color w:val="auto"/>
          <w:sz w:val="22"/>
        </w:rPr>
        <w:t>6</w:t>
      </w:r>
      <w:r w:rsidR="00E47E74" w:rsidRPr="00874267">
        <w:rPr>
          <w:b/>
          <w:bCs/>
          <w:color w:val="auto"/>
          <w:sz w:val="22"/>
        </w:rPr>
        <w:t>.03.2026</w:t>
      </w:r>
      <w:r w:rsidR="005C687A" w:rsidRPr="00874267">
        <w:rPr>
          <w:b/>
          <w:color w:val="auto"/>
          <w:sz w:val="22"/>
        </w:rPr>
        <w:t xml:space="preserve">, ora </w:t>
      </w:r>
      <w:r w:rsidR="00E47E74" w:rsidRPr="00874267">
        <w:rPr>
          <w:b/>
          <w:color w:val="auto"/>
          <w:sz w:val="22"/>
        </w:rPr>
        <w:t>11</w:t>
      </w:r>
      <w:r w:rsidR="005C687A" w:rsidRPr="00874267">
        <w:rPr>
          <w:b/>
          <w:color w:val="auto"/>
          <w:sz w:val="22"/>
        </w:rPr>
        <w:t xml:space="preserve">:00. </w:t>
      </w:r>
      <w:r w:rsidR="005C687A" w:rsidRPr="00874267">
        <w:rPr>
          <w:color w:val="auto"/>
          <w:sz w:val="22"/>
        </w:rPr>
        <w:t xml:space="preserve">Data și ora interviului va fi comunicată ulterior, odată cu afișarea </w:t>
      </w:r>
      <w:r w:rsidR="005C687A" w:rsidRPr="00EA2B2C">
        <w:rPr>
          <w:sz w:val="22"/>
        </w:rPr>
        <w:t xml:space="preserve">rezultatelor probei scrise la sediul </w:t>
      </w:r>
      <w:r w:rsidRPr="00EA2B2C">
        <w:rPr>
          <w:sz w:val="22"/>
        </w:rPr>
        <w:t>Primăriei comunei Ștefan cel Mare, județul  Bacău.</w:t>
      </w:r>
      <w:r w:rsidR="005C687A" w:rsidRPr="00EA2B2C">
        <w:rPr>
          <w:sz w:val="22"/>
        </w:rPr>
        <w:t xml:space="preserve"> </w:t>
      </w:r>
    </w:p>
    <w:p w14:paraId="2C877EB5" w14:textId="07E6E380" w:rsidR="00157CD7" w:rsidRPr="00EA2B2C" w:rsidRDefault="00F75DE8" w:rsidP="009B4088">
      <w:pPr>
        <w:spacing w:after="12"/>
        <w:ind w:left="-142" w:right="0" w:firstLine="142"/>
        <w:rPr>
          <w:sz w:val="22"/>
        </w:rPr>
      </w:pPr>
      <w:r w:rsidRPr="00EA2B2C">
        <w:rPr>
          <w:sz w:val="22"/>
        </w:rPr>
        <w:t>**</w:t>
      </w:r>
      <w:r w:rsidR="005C687A" w:rsidRPr="00EA2B2C">
        <w:rPr>
          <w:sz w:val="22"/>
        </w:rPr>
        <w:t xml:space="preserve">Informații suplimentare se pot obține la sediul instituției de la </w:t>
      </w:r>
      <w:r w:rsidRPr="00EA2B2C">
        <w:rPr>
          <w:sz w:val="22"/>
        </w:rPr>
        <w:t xml:space="preserve">Compartimentul </w:t>
      </w:r>
      <w:r w:rsidR="002261C6">
        <w:rPr>
          <w:sz w:val="22"/>
        </w:rPr>
        <w:t>Resurse Umane,</w:t>
      </w:r>
      <w:r w:rsidR="005C687A" w:rsidRPr="00EA2B2C">
        <w:rPr>
          <w:sz w:val="22"/>
        </w:rPr>
        <w:t xml:space="preserve"> email : </w:t>
      </w:r>
      <w:r w:rsidRPr="00EA2B2C">
        <w:rPr>
          <w:sz w:val="22"/>
        </w:rPr>
        <w:t>stefancelmare@bc.e-adm.ro</w:t>
      </w:r>
      <w:r w:rsidR="005C687A" w:rsidRPr="00EA2B2C">
        <w:rPr>
          <w:sz w:val="22"/>
        </w:rPr>
        <w:t>, tel.</w:t>
      </w:r>
      <w:r w:rsidRPr="00EA2B2C">
        <w:rPr>
          <w:sz w:val="22"/>
        </w:rPr>
        <w:t>0234339000</w:t>
      </w:r>
      <w:r w:rsidR="005C687A" w:rsidRPr="00EA2B2C">
        <w:rPr>
          <w:sz w:val="22"/>
        </w:rPr>
        <w:t xml:space="preserve">.  </w:t>
      </w:r>
    </w:p>
    <w:p w14:paraId="6514AF55" w14:textId="77777777" w:rsidR="00157CD7" w:rsidRPr="00EA2B2C" w:rsidRDefault="005C687A" w:rsidP="009B4088">
      <w:pPr>
        <w:spacing w:after="0" w:line="259" w:lineRule="auto"/>
        <w:ind w:left="-142" w:right="0" w:firstLine="142"/>
        <w:jc w:val="left"/>
        <w:rPr>
          <w:sz w:val="22"/>
        </w:rPr>
      </w:pPr>
      <w:r w:rsidRPr="00EA2B2C">
        <w:rPr>
          <w:sz w:val="22"/>
        </w:rPr>
        <w:t xml:space="preserve"> </w:t>
      </w:r>
    </w:p>
    <w:p w14:paraId="659737F4" w14:textId="77777777" w:rsidR="00157CD7" w:rsidRPr="00EA2B2C" w:rsidRDefault="005C687A" w:rsidP="009B4088">
      <w:pPr>
        <w:spacing w:after="0" w:line="259" w:lineRule="auto"/>
        <w:ind w:left="-142" w:right="0" w:firstLine="142"/>
        <w:jc w:val="left"/>
        <w:rPr>
          <w:sz w:val="22"/>
        </w:rPr>
      </w:pPr>
      <w:r w:rsidRPr="00EA2B2C">
        <w:rPr>
          <w:sz w:val="22"/>
        </w:rPr>
        <w:t xml:space="preserve"> </w:t>
      </w:r>
    </w:p>
    <w:p w14:paraId="754A70F1" w14:textId="77777777" w:rsidR="00157CD7" w:rsidRPr="00EA2B2C" w:rsidRDefault="005C687A">
      <w:pPr>
        <w:spacing w:after="0" w:line="259" w:lineRule="auto"/>
        <w:ind w:left="1003" w:right="0" w:firstLine="0"/>
        <w:jc w:val="left"/>
        <w:rPr>
          <w:sz w:val="22"/>
        </w:rPr>
      </w:pPr>
      <w:r w:rsidRPr="00EA2B2C">
        <w:rPr>
          <w:sz w:val="22"/>
        </w:rPr>
        <w:t xml:space="preserve"> </w:t>
      </w:r>
    </w:p>
    <w:p w14:paraId="43DBBD92" w14:textId="77777777" w:rsidR="00157CD7" w:rsidRPr="00EA2B2C" w:rsidRDefault="005C687A">
      <w:pPr>
        <w:spacing w:after="0" w:line="259" w:lineRule="auto"/>
        <w:ind w:left="1003" w:right="0" w:firstLine="0"/>
        <w:jc w:val="left"/>
        <w:rPr>
          <w:sz w:val="22"/>
        </w:rPr>
      </w:pPr>
      <w:r w:rsidRPr="00EA2B2C">
        <w:rPr>
          <w:sz w:val="22"/>
        </w:rPr>
        <w:t xml:space="preserve"> </w:t>
      </w:r>
    </w:p>
    <w:p w14:paraId="600452CB" w14:textId="77777777" w:rsidR="00157CD7" w:rsidRPr="00EA2B2C" w:rsidRDefault="005C687A">
      <w:pPr>
        <w:spacing w:after="0" w:line="259" w:lineRule="auto"/>
        <w:ind w:left="1003" w:right="0" w:firstLine="0"/>
        <w:jc w:val="left"/>
        <w:rPr>
          <w:sz w:val="22"/>
        </w:rPr>
      </w:pPr>
      <w:r w:rsidRPr="00EA2B2C">
        <w:rPr>
          <w:sz w:val="22"/>
        </w:rPr>
        <w:t xml:space="preserve"> </w:t>
      </w:r>
    </w:p>
    <w:p w14:paraId="20E91DE6" w14:textId="4AC89B13" w:rsidR="00157CD7" w:rsidRPr="00EA2B2C" w:rsidRDefault="00F75DE8">
      <w:pPr>
        <w:spacing w:after="0" w:line="259" w:lineRule="auto"/>
        <w:ind w:left="998" w:right="0" w:firstLine="0"/>
        <w:jc w:val="center"/>
        <w:rPr>
          <w:sz w:val="22"/>
        </w:rPr>
      </w:pPr>
      <w:r w:rsidRPr="00EA2B2C">
        <w:rPr>
          <w:b/>
          <w:sz w:val="22"/>
        </w:rPr>
        <w:t>PRIMAR,</w:t>
      </w:r>
    </w:p>
    <w:p w14:paraId="2A2CC677" w14:textId="6BB61EB8" w:rsidR="00157CD7" w:rsidRPr="00EA2B2C" w:rsidRDefault="008D40BC" w:rsidP="008D40BC">
      <w:pPr>
        <w:tabs>
          <w:tab w:val="left" w:pos="4560"/>
          <w:tab w:val="center" w:pos="4919"/>
        </w:tabs>
        <w:spacing w:after="0" w:line="259" w:lineRule="auto"/>
        <w:ind w:left="340" w:right="0" w:firstLine="0"/>
        <w:jc w:val="left"/>
        <w:rPr>
          <w:sz w:val="22"/>
        </w:rPr>
      </w:pPr>
      <w:r w:rsidRPr="00EA2B2C">
        <w:rPr>
          <w:b/>
          <w:sz w:val="22"/>
        </w:rPr>
        <w:tab/>
      </w:r>
      <w:r w:rsidR="00711C11" w:rsidRPr="00EA2B2C">
        <w:rPr>
          <w:b/>
          <w:sz w:val="22"/>
        </w:rPr>
        <w:t xml:space="preserve">    </w:t>
      </w:r>
      <w:r w:rsidRPr="00EA2B2C">
        <w:rPr>
          <w:b/>
          <w:sz w:val="22"/>
        </w:rPr>
        <w:t>ION VLASIE</w:t>
      </w:r>
      <w:r w:rsidRPr="00EA2B2C">
        <w:rPr>
          <w:b/>
          <w:sz w:val="22"/>
        </w:rPr>
        <w:tab/>
      </w:r>
      <w:r w:rsidR="005C687A" w:rsidRPr="00EA2B2C">
        <w:rPr>
          <w:b/>
          <w:sz w:val="22"/>
        </w:rPr>
        <w:t xml:space="preserve"> </w:t>
      </w:r>
    </w:p>
    <w:sectPr w:rsidR="00157CD7" w:rsidRPr="00EA2B2C" w:rsidSect="00EA2B2C">
      <w:footerReference w:type="even" r:id="rId11"/>
      <w:footerReference w:type="default" r:id="rId12"/>
      <w:footerReference w:type="first" r:id="rId13"/>
      <w:pgSz w:w="11904" w:h="16836"/>
      <w:pgMar w:top="574" w:right="564" w:bottom="426" w:left="1419" w:header="708" w:footer="5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9043D" w14:textId="77777777" w:rsidR="00532B58" w:rsidRDefault="00532B58">
      <w:pPr>
        <w:spacing w:after="0" w:line="240" w:lineRule="auto"/>
      </w:pPr>
      <w:r>
        <w:separator/>
      </w:r>
    </w:p>
  </w:endnote>
  <w:endnote w:type="continuationSeparator" w:id="0">
    <w:p w14:paraId="35D527F5" w14:textId="77777777" w:rsidR="00532B58" w:rsidRDefault="00532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7988" w14:textId="77777777" w:rsidR="00157CD7" w:rsidRDefault="005C687A">
    <w:pPr>
      <w:spacing w:after="6" w:line="259" w:lineRule="auto"/>
      <w:ind w:left="-425" w:right="0" w:firstLine="0"/>
      <w:jc w:val="left"/>
    </w:pPr>
    <w:r>
      <w:rPr>
        <w:rFonts w:ascii="Arial" w:eastAsia="Arial" w:hAnsi="Arial" w:cs="Arial"/>
        <w:sz w:val="16"/>
      </w:rPr>
      <w:t xml:space="preserve">Proprietatea Direcţiei Generale de Asistenţă Socială şi Protecţia Copilului Arad; nu poate fi difuzat sau reprodus fără autorizare.  </w:t>
    </w:r>
  </w:p>
  <w:p w14:paraId="5FF441A1" w14:textId="77777777" w:rsidR="00157CD7" w:rsidRDefault="005C687A">
    <w:pPr>
      <w:spacing w:after="0" w:line="240" w:lineRule="auto"/>
      <w:ind w:left="-425" w:right="0" w:firstLine="0"/>
    </w:pPr>
    <w:r>
      <w:rPr>
        <w:rFonts w:ascii="Arial" w:eastAsia="Arial" w:hAnsi="Arial" w:cs="Arial"/>
        <w:sz w:val="16"/>
      </w:rPr>
      <w:t xml:space="preserve">Datele vor fi stocate și utilizate în scopuri strict legate de finalizarea activitățiilor pentru care sunt solicitate, conform Regulamentului UE 679/2016 al Parlamentului European.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913E0" w14:textId="242E6C64" w:rsidR="00157CD7" w:rsidRDefault="005C687A">
    <w:pPr>
      <w:spacing w:after="0" w:line="240" w:lineRule="auto"/>
      <w:ind w:left="-425" w:right="0" w:firstLine="0"/>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9859F" w14:textId="77777777" w:rsidR="00157CD7" w:rsidRDefault="005C687A">
    <w:pPr>
      <w:spacing w:after="6" w:line="259" w:lineRule="auto"/>
      <w:ind w:left="-425" w:right="0" w:firstLine="0"/>
      <w:jc w:val="left"/>
    </w:pPr>
    <w:r>
      <w:rPr>
        <w:rFonts w:ascii="Arial" w:eastAsia="Arial" w:hAnsi="Arial" w:cs="Arial"/>
        <w:sz w:val="16"/>
      </w:rPr>
      <w:t xml:space="preserve">Proprietatea Direcţiei Generale de Asistenţă Socială şi Protecţia Copilului Arad; nu poate fi difuzat sau reprodus fără autorizare.  </w:t>
    </w:r>
  </w:p>
  <w:p w14:paraId="4168123B" w14:textId="77777777" w:rsidR="00157CD7" w:rsidRDefault="005C687A">
    <w:pPr>
      <w:spacing w:after="0" w:line="240" w:lineRule="auto"/>
      <w:ind w:left="-425" w:right="0" w:firstLine="0"/>
    </w:pPr>
    <w:r>
      <w:rPr>
        <w:rFonts w:ascii="Arial" w:eastAsia="Arial" w:hAnsi="Arial" w:cs="Arial"/>
        <w:sz w:val="16"/>
      </w:rPr>
      <w:t xml:space="preserve">Datele vor fi stocate și utilizate în scopuri strict legate de finalizarea activitățiilor pentru care sunt solicitate, conform Regulamentului UE 679/2016 al Parlamentului European.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2FEB0" w14:textId="77777777" w:rsidR="00532B58" w:rsidRDefault="00532B58">
      <w:pPr>
        <w:spacing w:after="0" w:line="240" w:lineRule="auto"/>
      </w:pPr>
      <w:r>
        <w:separator/>
      </w:r>
    </w:p>
  </w:footnote>
  <w:footnote w:type="continuationSeparator" w:id="0">
    <w:p w14:paraId="0EBD4EAC" w14:textId="77777777" w:rsidR="00532B58" w:rsidRDefault="00532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156"/>
    <w:multiLevelType w:val="hybridMultilevel"/>
    <w:tmpl w:val="13424E24"/>
    <w:lvl w:ilvl="0" w:tplc="F29022B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0925E5"/>
    <w:multiLevelType w:val="hybridMultilevel"/>
    <w:tmpl w:val="1C94C90C"/>
    <w:lvl w:ilvl="0" w:tplc="78F25528">
      <w:start w:val="1"/>
      <w:numFmt w:val="bullet"/>
      <w:lvlText w:val="-"/>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94871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85C5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ECB69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1C32E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90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96321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EC52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9ACBC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320E91"/>
    <w:multiLevelType w:val="hybridMultilevel"/>
    <w:tmpl w:val="00B8F97A"/>
    <w:lvl w:ilvl="0" w:tplc="6B623096">
      <w:start w:val="1"/>
      <w:numFmt w:val="lowerLetter"/>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C819FA">
      <w:start w:val="1"/>
      <w:numFmt w:val="lowerLetter"/>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C4474">
      <w:start w:val="1"/>
      <w:numFmt w:val="lowerRoman"/>
      <w:lvlText w:val="%3"/>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FE5F86">
      <w:start w:val="1"/>
      <w:numFmt w:val="decimal"/>
      <w:lvlText w:val="%4"/>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20870">
      <w:start w:val="1"/>
      <w:numFmt w:val="lowerLetter"/>
      <w:lvlText w:val="%5"/>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C65C0">
      <w:start w:val="1"/>
      <w:numFmt w:val="lowerRoman"/>
      <w:lvlText w:val="%6"/>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00F27E">
      <w:start w:val="1"/>
      <w:numFmt w:val="decimal"/>
      <w:lvlText w:val="%7"/>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68B00">
      <w:start w:val="1"/>
      <w:numFmt w:val="lowerLetter"/>
      <w:lvlText w:val="%8"/>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CC1D6C">
      <w:start w:val="1"/>
      <w:numFmt w:val="lowerRoman"/>
      <w:lvlText w:val="%9"/>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D034E2"/>
    <w:multiLevelType w:val="hybridMultilevel"/>
    <w:tmpl w:val="483C8F90"/>
    <w:lvl w:ilvl="0" w:tplc="0418000F">
      <w:start w:val="1"/>
      <w:numFmt w:val="decimal"/>
      <w:lvlText w:val="%1."/>
      <w:lvlJc w:val="left"/>
      <w:pPr>
        <w:ind w:left="1135"/>
      </w:pPr>
      <w:rPr>
        <w:rFonts w:hint="default"/>
        <w:b w:val="0"/>
        <w:i w:val="0"/>
        <w:strike w:val="0"/>
        <w:dstrike w:val="0"/>
        <w:color w:val="000000"/>
        <w:sz w:val="24"/>
        <w:szCs w:val="24"/>
        <w:u w:val="none" w:color="000000"/>
        <w:bdr w:val="none" w:sz="0" w:space="0" w:color="auto"/>
        <w:shd w:val="clear" w:color="auto" w:fill="auto"/>
        <w:vertAlign w:val="baseline"/>
      </w:rPr>
    </w:lvl>
    <w:lvl w:ilvl="1" w:tplc="4FB659A4">
      <w:start w:val="1"/>
      <w:numFmt w:val="lowerLetter"/>
      <w:lvlText w:val="%2)"/>
      <w:lvlJc w:val="left"/>
      <w:pPr>
        <w:ind w:left="1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6C02C">
      <w:start w:val="1"/>
      <w:numFmt w:val="lowerRoman"/>
      <w:lvlText w:val="%3"/>
      <w:lvlJc w:val="left"/>
      <w:pPr>
        <w:ind w:left="1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C8E490">
      <w:start w:val="1"/>
      <w:numFmt w:val="decimal"/>
      <w:lvlText w:val="%4"/>
      <w:lvlJc w:val="left"/>
      <w:pPr>
        <w:ind w:left="2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9A34F4">
      <w:start w:val="1"/>
      <w:numFmt w:val="lowerLetter"/>
      <w:lvlText w:val="%5"/>
      <w:lvlJc w:val="left"/>
      <w:pPr>
        <w:ind w:left="3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257F8">
      <w:start w:val="1"/>
      <w:numFmt w:val="lowerRoman"/>
      <w:lvlText w:val="%6"/>
      <w:lvlJc w:val="left"/>
      <w:pPr>
        <w:ind w:left="3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AE33F2">
      <w:start w:val="1"/>
      <w:numFmt w:val="decimal"/>
      <w:lvlText w:val="%7"/>
      <w:lvlJc w:val="left"/>
      <w:pPr>
        <w:ind w:left="4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EFDF0">
      <w:start w:val="1"/>
      <w:numFmt w:val="lowerLetter"/>
      <w:lvlText w:val="%8"/>
      <w:lvlJc w:val="left"/>
      <w:pPr>
        <w:ind w:left="5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2A0F0C">
      <w:start w:val="1"/>
      <w:numFmt w:val="lowerRoman"/>
      <w:lvlText w:val="%9"/>
      <w:lvlJc w:val="left"/>
      <w:pPr>
        <w:ind w:left="6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3A0513"/>
    <w:multiLevelType w:val="hybridMultilevel"/>
    <w:tmpl w:val="49EC5102"/>
    <w:lvl w:ilvl="0" w:tplc="5DA4D2D2">
      <w:numFmt w:val="bullet"/>
      <w:lvlText w:val="-"/>
      <w:lvlJc w:val="left"/>
      <w:pPr>
        <w:ind w:left="643" w:hanging="360"/>
      </w:pPr>
      <w:rPr>
        <w:rFonts w:ascii="Times New Roman" w:eastAsia="Times New Roman" w:hAnsi="Times New Roman" w:cs="Times New Roman" w:hint="default"/>
      </w:rPr>
    </w:lvl>
    <w:lvl w:ilvl="1" w:tplc="04180003" w:tentative="1">
      <w:start w:val="1"/>
      <w:numFmt w:val="bullet"/>
      <w:lvlText w:val="o"/>
      <w:lvlJc w:val="left"/>
      <w:pPr>
        <w:ind w:left="1363" w:hanging="360"/>
      </w:pPr>
      <w:rPr>
        <w:rFonts w:ascii="Courier New" w:hAnsi="Courier New" w:cs="Courier New" w:hint="default"/>
      </w:rPr>
    </w:lvl>
    <w:lvl w:ilvl="2" w:tplc="04180005" w:tentative="1">
      <w:start w:val="1"/>
      <w:numFmt w:val="bullet"/>
      <w:lvlText w:val=""/>
      <w:lvlJc w:val="left"/>
      <w:pPr>
        <w:ind w:left="2083" w:hanging="360"/>
      </w:pPr>
      <w:rPr>
        <w:rFonts w:ascii="Wingdings" w:hAnsi="Wingdings" w:hint="default"/>
      </w:rPr>
    </w:lvl>
    <w:lvl w:ilvl="3" w:tplc="04180001" w:tentative="1">
      <w:start w:val="1"/>
      <w:numFmt w:val="bullet"/>
      <w:lvlText w:val=""/>
      <w:lvlJc w:val="left"/>
      <w:pPr>
        <w:ind w:left="2803" w:hanging="360"/>
      </w:pPr>
      <w:rPr>
        <w:rFonts w:ascii="Symbol" w:hAnsi="Symbol" w:hint="default"/>
      </w:rPr>
    </w:lvl>
    <w:lvl w:ilvl="4" w:tplc="04180003" w:tentative="1">
      <w:start w:val="1"/>
      <w:numFmt w:val="bullet"/>
      <w:lvlText w:val="o"/>
      <w:lvlJc w:val="left"/>
      <w:pPr>
        <w:ind w:left="3523" w:hanging="360"/>
      </w:pPr>
      <w:rPr>
        <w:rFonts w:ascii="Courier New" w:hAnsi="Courier New" w:cs="Courier New" w:hint="default"/>
      </w:rPr>
    </w:lvl>
    <w:lvl w:ilvl="5" w:tplc="04180005" w:tentative="1">
      <w:start w:val="1"/>
      <w:numFmt w:val="bullet"/>
      <w:lvlText w:val=""/>
      <w:lvlJc w:val="left"/>
      <w:pPr>
        <w:ind w:left="4243" w:hanging="360"/>
      </w:pPr>
      <w:rPr>
        <w:rFonts w:ascii="Wingdings" w:hAnsi="Wingdings" w:hint="default"/>
      </w:rPr>
    </w:lvl>
    <w:lvl w:ilvl="6" w:tplc="04180001" w:tentative="1">
      <w:start w:val="1"/>
      <w:numFmt w:val="bullet"/>
      <w:lvlText w:val=""/>
      <w:lvlJc w:val="left"/>
      <w:pPr>
        <w:ind w:left="4963" w:hanging="360"/>
      </w:pPr>
      <w:rPr>
        <w:rFonts w:ascii="Symbol" w:hAnsi="Symbol" w:hint="default"/>
      </w:rPr>
    </w:lvl>
    <w:lvl w:ilvl="7" w:tplc="04180003" w:tentative="1">
      <w:start w:val="1"/>
      <w:numFmt w:val="bullet"/>
      <w:lvlText w:val="o"/>
      <w:lvlJc w:val="left"/>
      <w:pPr>
        <w:ind w:left="5683" w:hanging="360"/>
      </w:pPr>
      <w:rPr>
        <w:rFonts w:ascii="Courier New" w:hAnsi="Courier New" w:cs="Courier New" w:hint="default"/>
      </w:rPr>
    </w:lvl>
    <w:lvl w:ilvl="8" w:tplc="04180005" w:tentative="1">
      <w:start w:val="1"/>
      <w:numFmt w:val="bullet"/>
      <w:lvlText w:val=""/>
      <w:lvlJc w:val="left"/>
      <w:pPr>
        <w:ind w:left="6403" w:hanging="360"/>
      </w:pPr>
      <w:rPr>
        <w:rFonts w:ascii="Wingdings" w:hAnsi="Wingdings" w:hint="default"/>
      </w:rPr>
    </w:lvl>
  </w:abstractNum>
  <w:abstractNum w:abstractNumId="5" w15:restartNumberingAfterBreak="0">
    <w:nsid w:val="497F55E3"/>
    <w:multiLevelType w:val="hybridMultilevel"/>
    <w:tmpl w:val="5ABEBB4C"/>
    <w:lvl w:ilvl="0" w:tplc="03DA042C">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605A8">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E95C0">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C2A62">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0F46E">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2D974">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E4968">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B82A44">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B45586">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F925D3"/>
    <w:multiLevelType w:val="hybridMultilevel"/>
    <w:tmpl w:val="8C7049B4"/>
    <w:lvl w:ilvl="0" w:tplc="CC5A0C48">
      <w:start w:val="5"/>
      <w:numFmt w:val="bullet"/>
      <w:lvlText w:val="-"/>
      <w:lvlJc w:val="left"/>
      <w:pPr>
        <w:ind w:left="218" w:hanging="360"/>
      </w:pPr>
      <w:rPr>
        <w:rFonts w:ascii="Times New Roman" w:eastAsia="Calibri"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7" w15:restartNumberingAfterBreak="0">
    <w:nsid w:val="50E10667"/>
    <w:multiLevelType w:val="hybridMultilevel"/>
    <w:tmpl w:val="BABA1544"/>
    <w:lvl w:ilvl="0" w:tplc="37807E7C">
      <w:start w:val="1"/>
      <w:numFmt w:val="decimal"/>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4EBF18">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D4A714">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66AA12">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47C80">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C1064">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060E14">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70C5B8">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02044">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3"/>
  </w:num>
  <w:num w:numId="3">
    <w:abstractNumId w:val="5"/>
  </w:num>
  <w:num w:numId="4">
    <w:abstractNumId w:val="2"/>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D7"/>
    <w:rsid w:val="00157CD7"/>
    <w:rsid w:val="001D0216"/>
    <w:rsid w:val="002261C6"/>
    <w:rsid w:val="00261BE6"/>
    <w:rsid w:val="00524DF4"/>
    <w:rsid w:val="00532B58"/>
    <w:rsid w:val="005C687A"/>
    <w:rsid w:val="005D76BE"/>
    <w:rsid w:val="00711C11"/>
    <w:rsid w:val="0078058F"/>
    <w:rsid w:val="007F5748"/>
    <w:rsid w:val="00830B3C"/>
    <w:rsid w:val="00874267"/>
    <w:rsid w:val="008D40BC"/>
    <w:rsid w:val="009B4088"/>
    <w:rsid w:val="00A24584"/>
    <w:rsid w:val="00A73519"/>
    <w:rsid w:val="00AA02BE"/>
    <w:rsid w:val="00C56AA0"/>
    <w:rsid w:val="00C97889"/>
    <w:rsid w:val="00D7276B"/>
    <w:rsid w:val="00E47E74"/>
    <w:rsid w:val="00EA2B2C"/>
    <w:rsid w:val="00F7017D"/>
    <w:rsid w:val="00F75DE8"/>
    <w:rsid w:val="00FB3F8C"/>
    <w:rsid w:val="00FD06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DB4E"/>
  <w15:docId w15:val="{03048EDB-8025-4446-A8C9-0B127CE5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4" w:line="250" w:lineRule="auto"/>
      <w:ind w:left="293" w:right="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61BE6"/>
    <w:pPr>
      <w:spacing w:after="0" w:line="240" w:lineRule="auto"/>
    </w:pPr>
    <w:rPr>
      <w:rFonts w:ascii="Calibri" w:eastAsia="Calibri" w:hAnsi="Calibri" w:cs="Times New Roman"/>
      <w:lang w:eastAsia="en-US"/>
    </w:rPr>
  </w:style>
  <w:style w:type="character" w:styleId="Hyperlink">
    <w:name w:val="Hyperlink"/>
    <w:uiPriority w:val="99"/>
    <w:unhideWhenUsed/>
    <w:rsid w:val="00261BE6"/>
    <w:rPr>
      <w:color w:val="0000FF"/>
      <w:u w:val="single"/>
    </w:rPr>
  </w:style>
  <w:style w:type="character" w:customStyle="1" w:styleId="NoSpacingChar">
    <w:name w:val="No Spacing Char"/>
    <w:link w:val="NoSpacing"/>
    <w:uiPriority w:val="1"/>
    <w:locked/>
    <w:rsid w:val="00261BE6"/>
    <w:rPr>
      <w:rFonts w:ascii="Calibri" w:eastAsia="Calibri" w:hAnsi="Calibri" w:cs="Times New Roman"/>
      <w:lang w:eastAsia="en-US"/>
    </w:rPr>
  </w:style>
  <w:style w:type="paragraph" w:styleId="Header">
    <w:name w:val="header"/>
    <w:basedOn w:val="Normal"/>
    <w:link w:val="HeaderChar"/>
    <w:uiPriority w:val="99"/>
    <w:unhideWhenUsed/>
    <w:rsid w:val="00FD06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069D"/>
    <w:rPr>
      <w:rFonts w:ascii="Times New Roman" w:eastAsia="Times New Roman" w:hAnsi="Times New Roman" w:cs="Times New Roman"/>
      <w:color w:val="000000"/>
      <w:sz w:val="24"/>
    </w:rPr>
  </w:style>
  <w:style w:type="paragraph" w:styleId="ListParagraph">
    <w:name w:val="List Paragraph"/>
    <w:basedOn w:val="Normal"/>
    <w:uiPriority w:val="34"/>
    <w:qFormat/>
    <w:rsid w:val="00711C11"/>
    <w:pPr>
      <w:spacing w:after="5" w:line="226" w:lineRule="auto"/>
      <w:ind w:left="720" w:right="0" w:firstLine="9"/>
      <w:contextualSpacing/>
    </w:pPr>
    <w:rPr>
      <w:rFonts w:ascii="Calibri" w:eastAsia="Calibri" w:hAnsi="Calibri" w:cs="Calibri"/>
      <w:sz w:val="26"/>
    </w:rPr>
  </w:style>
  <w:style w:type="character" w:customStyle="1" w:styleId="UnresolvedMention">
    <w:name w:val="Unresolved Mention"/>
    <w:basedOn w:val="DefaultParagraphFont"/>
    <w:uiPriority w:val="99"/>
    <w:semiHidden/>
    <w:unhideWhenUsed/>
    <w:rsid w:val="005D7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gislatie.just.ro/Public/DetaliiDocumentAfis/260054" TargetMode="External"/><Relationship Id="rId4" Type="http://schemas.openxmlformats.org/officeDocument/2006/relationships/settings" Target="settings.xml"/><Relationship Id="rId9" Type="http://schemas.openxmlformats.org/officeDocument/2006/relationships/hyperlink" Target="mailto:stefancelmare@bc.e-adm.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B59BA-FE75-48C8-8DD1-47AA80B8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2090</Words>
  <Characters>12123</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Apetrica</dc:creator>
  <cp:keywords/>
  <cp:lastModifiedBy>Secretar1</cp:lastModifiedBy>
  <cp:revision>9</cp:revision>
  <dcterms:created xsi:type="dcterms:W3CDTF">2026-02-18T18:10:00Z</dcterms:created>
  <dcterms:modified xsi:type="dcterms:W3CDTF">2026-02-19T08:31:00Z</dcterms:modified>
</cp:coreProperties>
</file>