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C89" w:rsidRPr="0031421F" w:rsidRDefault="00786766" w:rsidP="0031421F">
      <w:pPr>
        <w:pStyle w:val="NoSpacing"/>
        <w:jc w:val="right"/>
        <w:rPr>
          <w:rFonts w:ascii="Times New Roman" w:hAnsi="Times New Roman" w:cs="Times New Roman"/>
          <w:b/>
        </w:rPr>
      </w:pPr>
      <w:r w:rsidRPr="0031421F">
        <w:rPr>
          <w:rFonts w:ascii="Times New Roman" w:hAnsi="Times New Roman" w:cs="Times New Roman"/>
          <w:b/>
        </w:rPr>
        <w:t>Aprob,</w:t>
      </w:r>
    </w:p>
    <w:p w:rsidR="00FA7C89" w:rsidRPr="0031421F" w:rsidRDefault="00786766" w:rsidP="0031421F">
      <w:pPr>
        <w:pStyle w:val="NoSpacing"/>
        <w:jc w:val="right"/>
        <w:rPr>
          <w:rFonts w:ascii="Times New Roman" w:hAnsi="Times New Roman" w:cs="Times New Roman"/>
          <w:b/>
        </w:rPr>
      </w:pPr>
      <w:r w:rsidRPr="0031421F">
        <w:rPr>
          <w:rFonts w:ascii="Times New Roman" w:hAnsi="Times New Roman" w:cs="Times New Roman"/>
          <w:b/>
        </w:rPr>
        <w:t>PRIMAR</w:t>
      </w:r>
    </w:p>
    <w:p w:rsidR="00FA7C89" w:rsidRPr="0031421F" w:rsidRDefault="0031421F" w:rsidP="0031421F">
      <w:pPr>
        <w:pStyle w:val="NoSpacing"/>
        <w:jc w:val="right"/>
        <w:rPr>
          <w:rFonts w:ascii="Times New Roman" w:hAnsi="Times New Roman" w:cs="Times New Roman"/>
          <w:b/>
        </w:rPr>
      </w:pPr>
      <w:r>
        <w:rPr>
          <w:rFonts w:ascii="Times New Roman" w:hAnsi="Times New Roman" w:cs="Times New Roman"/>
          <w:b/>
        </w:rPr>
        <w:t xml:space="preserve">   </w:t>
      </w:r>
      <w:r w:rsidR="00786766" w:rsidRPr="0031421F">
        <w:rPr>
          <w:rFonts w:ascii="Times New Roman" w:hAnsi="Times New Roman" w:cs="Times New Roman"/>
          <w:b/>
        </w:rPr>
        <w:t>ION</w:t>
      </w:r>
      <w:r w:rsidR="00786766" w:rsidRPr="0031421F">
        <w:rPr>
          <w:rFonts w:ascii="Times New Roman" w:hAnsi="Times New Roman" w:cs="Times New Roman"/>
          <w:b/>
        </w:rPr>
        <w:t xml:space="preserve"> VLASIE</w:t>
      </w:r>
    </w:p>
    <w:p w:rsidR="00FA7C89" w:rsidRDefault="00FA7C89">
      <w:pPr>
        <w:wordWrap w:val="0"/>
        <w:autoSpaceDE w:val="0"/>
        <w:autoSpaceDN w:val="0"/>
        <w:spacing w:after="0" w:line="337" w:lineRule="exact"/>
        <w:jc w:val="both"/>
        <w:rPr>
          <w:rFonts w:ascii="SimSun" w:eastAsia="SimSun" w:hAnsi="SimSun"/>
          <w:color w:val="000000"/>
          <w:sz w:val="26"/>
        </w:rPr>
      </w:pPr>
    </w:p>
    <w:p w:rsidR="00FA7C89" w:rsidRPr="0031421F" w:rsidRDefault="0031421F" w:rsidP="0031421F">
      <w:pPr>
        <w:wordWrap w:val="0"/>
        <w:autoSpaceDE w:val="0"/>
        <w:autoSpaceDN w:val="0"/>
        <w:spacing w:after="0" w:line="622" w:lineRule="exact"/>
        <w:rPr>
          <w:rFonts w:ascii="Times New Roman" w:hAnsi="Times New Roman" w:cs="Times New Roman"/>
          <w:b/>
          <w:sz w:val="26"/>
        </w:rPr>
      </w:pPr>
      <w:r w:rsidRPr="0031421F">
        <w:rPr>
          <w:rFonts w:ascii="Times New Roman" w:eastAsia="Calibri" w:hAnsi="Times New Roman" w:cs="Times New Roman"/>
          <w:b/>
          <w:color w:val="000000"/>
          <w:sz w:val="26"/>
        </w:rPr>
        <w:t xml:space="preserve">                                 </w:t>
      </w:r>
      <w:r w:rsidR="00786766" w:rsidRPr="0031421F">
        <w:rPr>
          <w:rFonts w:ascii="Times New Roman" w:eastAsia="Calibri" w:hAnsi="Times New Roman" w:cs="Times New Roman"/>
          <w:b/>
          <w:color w:val="000000"/>
          <w:sz w:val="26"/>
        </w:rPr>
        <w:t>FISA</w:t>
      </w:r>
      <w:r w:rsidR="00786766" w:rsidRPr="0031421F">
        <w:rPr>
          <w:rFonts w:ascii="Times New Roman" w:eastAsia="Calibri" w:hAnsi="Times New Roman" w:cs="Times New Roman"/>
          <w:b/>
          <w:color w:val="000000"/>
          <w:sz w:val="26"/>
        </w:rPr>
        <w:t xml:space="preserve"> POSTULUI</w:t>
      </w:r>
    </w:p>
    <w:p w:rsidR="0031421F" w:rsidRPr="0031421F" w:rsidRDefault="00786766" w:rsidP="0031421F">
      <w:pPr>
        <w:pStyle w:val="ListParagraph"/>
        <w:numPr>
          <w:ilvl w:val="0"/>
          <w:numId w:val="1"/>
        </w:numPr>
        <w:tabs>
          <w:tab w:val="left" w:pos="1440"/>
        </w:tabs>
        <w:wordWrap w:val="0"/>
        <w:autoSpaceDE w:val="0"/>
        <w:autoSpaceDN w:val="0"/>
        <w:spacing w:after="0" w:line="620" w:lineRule="exact"/>
        <w:rPr>
          <w:rFonts w:ascii="Calibri" w:eastAsia="Calibri" w:hAnsi="Calibri"/>
          <w:b/>
          <w:color w:val="000000"/>
          <w:sz w:val="26"/>
        </w:rPr>
      </w:pPr>
      <w:r w:rsidRPr="0031421F">
        <w:rPr>
          <w:rFonts w:ascii="Calibri" w:eastAsia="Calibri" w:hAnsi="Calibri" w:hint="eastAsia"/>
          <w:b/>
          <w:color w:val="000000"/>
          <w:sz w:val="26"/>
        </w:rPr>
        <w:t>Descrierea postului</w:t>
      </w:r>
    </w:p>
    <w:p w:rsidR="00FA7C89" w:rsidRPr="0031421F" w:rsidRDefault="00786766" w:rsidP="0031421F">
      <w:pPr>
        <w:pStyle w:val="NoSpacing"/>
        <w:rPr>
          <w:rFonts w:ascii="Times New Roman" w:hAnsi="Times New Roman" w:cs="Times New Roman"/>
        </w:rPr>
      </w:pPr>
      <w:r>
        <w:rPr>
          <w:rFonts w:ascii="Calibri" w:hAnsi="Calibri" w:hint="eastAsia"/>
        </w:rPr>
        <w:t>1.</w:t>
      </w:r>
      <w:r w:rsidRPr="0031421F">
        <w:rPr>
          <w:rFonts w:ascii="Times New Roman" w:hAnsi="Times New Roman" w:cs="Times New Roman"/>
        </w:rPr>
        <w:t>1 Identificarea postului</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1.1.1</w:t>
      </w:r>
      <w:r w:rsidRPr="0031421F">
        <w:rPr>
          <w:rFonts w:ascii="Times New Roman" w:hAnsi="Times New Roman" w:cs="Times New Roman"/>
          <w:b/>
        </w:rPr>
        <w:t xml:space="preserve"> </w:t>
      </w:r>
      <w:r w:rsidRPr="0031421F">
        <w:rPr>
          <w:rFonts w:ascii="Times New Roman" w:hAnsi="Times New Roman" w:cs="Times New Roman"/>
        </w:rPr>
        <w:t>-Denumire</w:t>
      </w:r>
      <w:r w:rsidRPr="0031421F">
        <w:rPr>
          <w:rFonts w:ascii="Times New Roman" w:hAnsi="Times New Roman" w:cs="Times New Roman"/>
          <w:b/>
        </w:rPr>
        <w:t xml:space="preserve"> </w:t>
      </w:r>
      <w:r w:rsidRPr="0031421F">
        <w:rPr>
          <w:rFonts w:ascii="Times New Roman" w:hAnsi="Times New Roman" w:cs="Times New Roman"/>
        </w:rPr>
        <w:t>post</w:t>
      </w:r>
      <w:r w:rsidRPr="0031421F">
        <w:rPr>
          <w:rFonts w:ascii="Times New Roman" w:hAnsi="Times New Roman" w:cs="Times New Roman"/>
          <w:b/>
        </w:rPr>
        <w:t>: Sef Centru de zi pentru copii expusi riscului de a fi separati de familie</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1.1.2-Cod C.O.R..121901</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1.</w:t>
      </w:r>
      <w:r w:rsidRPr="0031421F">
        <w:rPr>
          <w:rFonts w:ascii="Times New Roman" w:hAnsi="Times New Roman" w:cs="Times New Roman"/>
          <w:color w:val="FF0000"/>
        </w:rPr>
        <w:t>1</w:t>
      </w:r>
      <w:r w:rsidRPr="0031421F">
        <w:rPr>
          <w:rFonts w:ascii="Times New Roman" w:hAnsi="Times New Roman" w:cs="Times New Roman"/>
        </w:rPr>
        <w:t>.</w:t>
      </w:r>
      <w:r w:rsidRPr="0031421F">
        <w:rPr>
          <w:rFonts w:ascii="Times New Roman" w:hAnsi="Times New Roman" w:cs="Times New Roman"/>
          <w:color w:val="FF0000"/>
        </w:rPr>
        <w:t xml:space="preserve">3 </w:t>
      </w:r>
      <w:r w:rsidRPr="0031421F">
        <w:rPr>
          <w:rFonts w:ascii="Times New Roman" w:hAnsi="Times New Roman" w:cs="Times New Roman"/>
        </w:rPr>
        <w:t>-</w:t>
      </w:r>
      <w:r w:rsidRPr="0031421F">
        <w:rPr>
          <w:rFonts w:ascii="Times New Roman" w:hAnsi="Times New Roman" w:cs="Times New Roman"/>
          <w:color w:val="FF0000"/>
        </w:rPr>
        <w:t xml:space="preserve"> Nivelul de instruire: universitare, in domeniu1 psihologie, asistență socială și sociologie, cu</w:t>
      </w:r>
      <w:r w:rsidRPr="0031421F">
        <w:rPr>
          <w:rFonts w:ascii="Times New Roman" w:hAnsi="Times New Roman" w:cs="Times New Roman"/>
        </w:rPr>
        <w:t xml:space="preserve"> </w:t>
      </w:r>
      <w:r w:rsidR="0031421F">
        <w:rPr>
          <w:rFonts w:ascii="Times New Roman" w:hAnsi="Times New Roman" w:cs="Times New Roman"/>
          <w:color w:val="FF0000"/>
        </w:rPr>
        <w:t>vechime de minimum 5</w:t>
      </w:r>
      <w:r w:rsidRPr="0031421F">
        <w:rPr>
          <w:rFonts w:ascii="Times New Roman" w:hAnsi="Times New Roman" w:cs="Times New Roman"/>
          <w:color w:val="FF0000"/>
        </w:rPr>
        <w:t xml:space="preserve"> ani în domeniul serviciilor sociale, sau în domeniul juridic, medical,economic</w:t>
      </w:r>
      <w:r w:rsidRPr="0031421F">
        <w:rPr>
          <w:rFonts w:ascii="Times New Roman" w:hAnsi="Times New Roman" w:cs="Times New Roman"/>
        </w:rPr>
        <w:t xml:space="preserve"> </w:t>
      </w:r>
      <w:r w:rsidRPr="0031421F">
        <w:rPr>
          <w:rFonts w:ascii="Times New Roman" w:hAnsi="Times New Roman" w:cs="Times New Roman"/>
          <w:color w:val="FF0000"/>
        </w:rPr>
        <w:t>ș</w:t>
      </w:r>
      <w:r w:rsidR="0031421F">
        <w:rPr>
          <w:rFonts w:ascii="Times New Roman" w:hAnsi="Times New Roman" w:cs="Times New Roman"/>
          <w:color w:val="FF0000"/>
        </w:rPr>
        <w:t xml:space="preserve">i al științelor </w:t>
      </w:r>
      <w:r w:rsidRPr="0031421F">
        <w:rPr>
          <w:rFonts w:ascii="Times New Roman" w:hAnsi="Times New Roman" w:cs="Times New Roman"/>
          <w:color w:val="FF0000"/>
        </w:rPr>
        <w:t>administra</w:t>
      </w:r>
      <w:r w:rsidR="0031421F">
        <w:rPr>
          <w:rFonts w:ascii="Times New Roman" w:hAnsi="Times New Roman" w:cs="Times New Roman"/>
          <w:color w:val="FF0000"/>
        </w:rPr>
        <w:t>tive, cu experiență de minimum 7</w:t>
      </w:r>
      <w:r w:rsidRPr="0031421F">
        <w:rPr>
          <w:rFonts w:ascii="Times New Roman" w:hAnsi="Times New Roman" w:cs="Times New Roman"/>
          <w:color w:val="FF0000"/>
        </w:rPr>
        <w:t xml:space="preserve"> ani în domeniul serviciilor sociale.</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 Departamentul: Servicii Sociale de zi-Centru de zi pentru copii expuși riscului de a fi separati de familie,cod serviciu social 8891 CZ-C-II</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-Obiectivele postului:,asigurarea managementului unității de asistență socială.</w:t>
      </w:r>
    </w:p>
    <w:p w:rsidR="00FA7C89" w:rsidRPr="0031421F" w:rsidRDefault="00FA7C89" w:rsidP="0031421F">
      <w:pPr>
        <w:pStyle w:val="NoSpacing"/>
        <w:rPr>
          <w:rFonts w:ascii="Times New Roman" w:eastAsia="SimSun" w:hAnsi="Times New Roman" w:cs="Times New Roman"/>
        </w:rPr>
      </w:pP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II.</w:t>
      </w:r>
      <w:r w:rsidRPr="0031421F">
        <w:rPr>
          <w:rFonts w:ascii="Times New Roman" w:hAnsi="Times New Roman" w:cs="Times New Roman"/>
        </w:rPr>
        <w:tab/>
      </w:r>
      <w:r w:rsidRPr="0031421F">
        <w:rPr>
          <w:rFonts w:ascii="Times New Roman" w:hAnsi="Times New Roman" w:cs="Times New Roman"/>
          <w:b/>
        </w:rPr>
        <w:t>Sarcinile postului</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b/>
        </w:rPr>
        <w:t>1.ATRIBUTII GENERALE</w:t>
      </w:r>
      <w:r w:rsidRPr="0031421F">
        <w:rPr>
          <w:rFonts w:ascii="Times New Roman" w:hAnsi="Times New Roman" w:cs="Times New Roman"/>
        </w:rPr>
        <w:t>:</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1.Asigură conducerea curentă a centrului și duce la îndeplinire hotărârile și sarcinile stabilite de conducere;</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2.Asigura coordona</w:t>
      </w:r>
      <w:r w:rsidRPr="0031421F">
        <w:rPr>
          <w:rFonts w:ascii="Times New Roman" w:hAnsi="Times New Roman" w:cs="Times New Roman"/>
        </w:rPr>
        <w:t>rea,îndrumarea și controlul activității Centrului;</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3.Reprezintă instituția în raport cu autoritățile abilitate ale statului, cu alt</w:t>
      </w:r>
      <w:r w:rsidR="0031421F">
        <w:rPr>
          <w:rFonts w:ascii="Times New Roman" w:hAnsi="Times New Roman" w:cs="Times New Roman"/>
        </w:rPr>
        <w:t xml:space="preserve">e organizații guvernamentale și </w:t>
      </w:r>
      <w:r w:rsidRPr="0031421F">
        <w:rPr>
          <w:rFonts w:ascii="Times New Roman" w:hAnsi="Times New Roman" w:cs="Times New Roman"/>
        </w:rPr>
        <w:t>nonguvernamentale;</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 xml:space="preserve">4.Exercită atribuțiile ce revin Centrului de zi în calitate de institutie </w:t>
      </w:r>
      <w:r w:rsidRPr="0031421F">
        <w:rPr>
          <w:rFonts w:ascii="Times New Roman" w:hAnsi="Times New Roman" w:cs="Times New Roman"/>
        </w:rPr>
        <w:t>fara personalitate juridicǎ;</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5.Elaborează proiectul strategiei pe termen mediu și lung de restructurare, organizare și dezvoltare a Centrului, pe care le prezintă spre aprobare conducerii;</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6.Elaborează proiectele rapoartelor generale privind activitatea Centrului, stadiul implementǎrii strategiilor și propunerile de măsuri pentru îmbunătățirea acestei activități, pe care le prezintă spre aprobare conducerii institutiei;</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7.Rǎspunde pentru org</w:t>
      </w:r>
      <w:r w:rsidRPr="0031421F">
        <w:rPr>
          <w:rFonts w:ascii="Times New Roman" w:hAnsi="Times New Roman" w:cs="Times New Roman"/>
        </w:rPr>
        <w:t>anizarea și implementarea la nivelul Centrului ,a sistemului de control managerial/intern;</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8.Intocmește propuneri pentru asigurarea calității serviciilor sociale furnizate:</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9.Colaborează cu alte instituții publicesau organizații nonguvernamentale la acțiun</w:t>
      </w:r>
      <w:r w:rsidRPr="0031421F">
        <w:rPr>
          <w:rFonts w:ascii="Times New Roman" w:hAnsi="Times New Roman" w:cs="Times New Roman"/>
        </w:rPr>
        <w:t>i care vizeazǎîmbunătățirea serviciilor sociale oferite beneficiarilor;</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10.Depune documentele  necesare pentru obținerea licenței de functionare a serviciului social, a autorizatiilor necesare functionǎrii;</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11.Verifica modul de implementare al procedurilor</w:t>
      </w:r>
      <w:r w:rsidRPr="0031421F">
        <w:rPr>
          <w:rFonts w:ascii="Times New Roman" w:hAnsi="Times New Roman" w:cs="Times New Roman"/>
        </w:rPr>
        <w:t xml:space="preserve"> la nivelul Centrului.</w:t>
      </w:r>
    </w:p>
    <w:p w:rsidR="00FA7C89" w:rsidRDefault="00786766" w:rsidP="0031421F">
      <w:pPr>
        <w:pStyle w:val="NoSpacing"/>
        <w:rPr>
          <w:rFonts w:ascii="Times New Roman" w:hAnsi="Times New Roman" w:cs="Times New Roman"/>
        </w:rPr>
      </w:pPr>
      <w:r w:rsidRPr="0031421F">
        <w:rPr>
          <w:rFonts w:ascii="Times New Roman" w:hAnsi="Times New Roman" w:cs="Times New Roman"/>
        </w:rPr>
        <w:t>11.Îndeplinește și următoarele atribuții stabilite de către conducerea institutiei, după cum urmează:</w:t>
      </w:r>
    </w:p>
    <w:p w:rsidR="0031421F" w:rsidRDefault="0031421F" w:rsidP="0031421F">
      <w:pPr>
        <w:pStyle w:val="NoSpacing"/>
        <w:rPr>
          <w:rFonts w:ascii="Times New Roman" w:hAnsi="Times New Roman" w:cs="Times New Roman"/>
        </w:rPr>
      </w:pPr>
    </w:p>
    <w:p w:rsidR="0031421F" w:rsidRPr="0031421F" w:rsidRDefault="0031421F" w:rsidP="0031421F">
      <w:pPr>
        <w:pStyle w:val="NoSpacing"/>
        <w:rPr>
          <w:rFonts w:ascii="Times New Roman" w:hAnsi="Times New Roman" w:cs="Times New Roman"/>
        </w:rPr>
        <w:sectPr w:rsidR="0031421F" w:rsidRPr="0031421F">
          <w:footerReference w:type="default" r:id="rId7"/>
          <w:type w:val="continuous"/>
          <w:pgSz w:w="11900" w:h="16940"/>
          <w:pgMar w:top="1440" w:right="960" w:bottom="1760" w:left="960" w:header="720" w:footer="1460" w:gutter="0"/>
          <w:cols w:space="708"/>
        </w:sectPr>
      </w:pP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b/>
        </w:rPr>
        <w:t>2.ATRIBUTII SPECIFICE</w:t>
      </w:r>
      <w:r w:rsidRPr="0031421F">
        <w:rPr>
          <w:rFonts w:ascii="Times New Roman" w:hAnsi="Times New Roman" w:cs="Times New Roman"/>
        </w:rPr>
        <w:t>:</w:t>
      </w:r>
    </w:p>
    <w:p w:rsidR="00FA7C89" w:rsidRDefault="00786766" w:rsidP="0031421F">
      <w:pPr>
        <w:pStyle w:val="NoSpacing"/>
        <w:rPr>
          <w:rFonts w:ascii="Times New Roman" w:hAnsi="Times New Roman" w:cs="Times New Roman"/>
          <w:b/>
          <w:u w:val="single"/>
        </w:rPr>
      </w:pPr>
      <w:r w:rsidRPr="0031421F">
        <w:rPr>
          <w:rFonts w:ascii="Times New Roman" w:hAnsi="Times New Roman" w:cs="Times New Roman"/>
          <w:b/>
        </w:rPr>
        <w:t>a</w:t>
      </w:r>
      <w:r w:rsidRPr="0031421F">
        <w:rPr>
          <w:rFonts w:ascii="Times New Roman" w:hAnsi="Times New Roman" w:cs="Times New Roman"/>
          <w:b/>
          <w:u w:val="single"/>
        </w:rPr>
        <w:t>.În domeniul social:</w:t>
      </w:r>
    </w:p>
    <w:p w:rsidR="0031421F" w:rsidRPr="0031421F" w:rsidRDefault="0031421F" w:rsidP="0031421F">
      <w:pPr>
        <w:pStyle w:val="NoSpacing"/>
        <w:rPr>
          <w:rFonts w:ascii="Times New Roman" w:hAnsi="Times New Roman" w:cs="Times New Roman"/>
        </w:rPr>
      </w:pP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w:t>
      </w:r>
      <w:r w:rsidRPr="0031421F">
        <w:rPr>
          <w:rFonts w:ascii="Times New Roman" w:hAnsi="Times New Roman" w:cs="Times New Roman"/>
          <w:color w:val="FF0000"/>
        </w:rPr>
        <w:t xml:space="preserve">. </w:t>
      </w:r>
      <w:r w:rsidRPr="0031421F">
        <w:rPr>
          <w:rFonts w:ascii="Times New Roman" w:hAnsi="Times New Roman" w:cs="Times New Roman"/>
        </w:rPr>
        <w:t>Întocmeste Planul propriu de dezvoltare, Procedurile Operiationale, Regulamentul de</w:t>
      </w:r>
      <w:r w:rsidRPr="0031421F">
        <w:rPr>
          <w:rFonts w:ascii="Times New Roman" w:hAnsi="Times New Roman" w:cs="Times New Roman"/>
        </w:rPr>
        <w:t xml:space="preserve"> </w:t>
      </w:r>
      <w:r w:rsidRPr="0031421F">
        <w:rPr>
          <w:rFonts w:ascii="Times New Roman" w:hAnsi="Times New Roman" w:cs="Times New Roman"/>
        </w:rPr>
        <w:t>organizare si functionare,Planul de imbunatatire a mediului ambient,Ghidul beneficiarului,Carta</w:t>
      </w:r>
      <w:r w:rsidRPr="0031421F">
        <w:rPr>
          <w:rFonts w:ascii="Times New Roman" w:hAnsi="Times New Roman" w:cs="Times New Roman"/>
        </w:rPr>
        <w:t xml:space="preserve"> </w:t>
      </w:r>
      <w:r w:rsidRPr="0031421F">
        <w:rPr>
          <w:rFonts w:ascii="Times New Roman" w:hAnsi="Times New Roman" w:cs="Times New Roman"/>
        </w:rPr>
        <w:t>drepturilor beneficiarului.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2</w:t>
      </w:r>
      <w:r w:rsidRPr="0031421F">
        <w:rPr>
          <w:rFonts w:ascii="Times New Roman" w:hAnsi="Times New Roman" w:cs="Times New Roman"/>
        </w:rPr>
        <w:t>. Afisează la loc vizib</w:t>
      </w:r>
      <w:r w:rsidRPr="0031421F">
        <w:rPr>
          <w:rFonts w:ascii="Times New Roman" w:hAnsi="Times New Roman" w:cs="Times New Roman"/>
        </w:rPr>
        <w:t>il Misiunea centrului, Ghidul beneficiarului și si orice alte documente</w:t>
      </w:r>
      <w:r w:rsidRPr="0031421F">
        <w:rPr>
          <w:rFonts w:ascii="Times New Roman" w:hAnsi="Times New Roman" w:cs="Times New Roman"/>
        </w:rPr>
        <w:t xml:space="preserve"> </w:t>
      </w:r>
      <w:r w:rsidRPr="0031421F">
        <w:rPr>
          <w:rFonts w:ascii="Times New Roman" w:hAnsi="Times New Roman" w:cs="Times New Roman"/>
        </w:rPr>
        <w:t>mentionate in standardele de calitate privind acordarea serviciilor sociale.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3.</w:t>
      </w:r>
      <w:r w:rsidRPr="0031421F">
        <w:rPr>
          <w:rFonts w:ascii="Times New Roman" w:hAnsi="Times New Roman" w:cs="Times New Roman"/>
        </w:rPr>
        <w:t xml:space="preserve"> Diseminează conținutul Procedurilor Operationale și răspunde de aplicarea acestora, asa cum</w:t>
      </w:r>
      <w:r w:rsidRPr="0031421F">
        <w:rPr>
          <w:rFonts w:ascii="Times New Roman" w:hAnsi="Times New Roman" w:cs="Times New Roman"/>
        </w:rPr>
        <w:t xml:space="preserve"> </w:t>
      </w:r>
      <w:r w:rsidRPr="0031421F">
        <w:rPr>
          <w:rFonts w:ascii="Times New Roman" w:hAnsi="Times New Roman" w:cs="Times New Roman"/>
        </w:rPr>
        <w:t>sunt ele pre</w:t>
      </w:r>
      <w:r w:rsidRPr="0031421F">
        <w:rPr>
          <w:rFonts w:ascii="Times New Roman" w:hAnsi="Times New Roman" w:cs="Times New Roman"/>
        </w:rPr>
        <w:t>văzute în standardele minime de calitate;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4.</w:t>
      </w:r>
      <w:r w:rsidRPr="0031421F">
        <w:rPr>
          <w:rFonts w:ascii="Times New Roman" w:hAnsi="Times New Roman" w:cs="Times New Roman"/>
        </w:rPr>
        <w:t xml:space="preserve"> Ia măsuri astfel încât beneficiarii și personalul să fie informatii cu privire la Cartal drepturilor</w:t>
      </w:r>
      <w:r w:rsidRPr="0031421F">
        <w:rPr>
          <w:rFonts w:ascii="Times New Roman" w:hAnsi="Times New Roman" w:cs="Times New Roman"/>
        </w:rPr>
        <w:t xml:space="preserve"> </w:t>
      </w:r>
      <w:r w:rsidRPr="0031421F">
        <w:rPr>
          <w:rFonts w:ascii="Times New Roman" w:hAnsi="Times New Roman" w:cs="Times New Roman"/>
        </w:rPr>
        <w:t>beneficiarilor și răspunde de respectarea acestor drepturi si Codul Etic</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5.</w:t>
      </w:r>
      <w:r w:rsidRPr="0031421F">
        <w:rPr>
          <w:rFonts w:ascii="Times New Roman" w:hAnsi="Times New Roman" w:cs="Times New Roman"/>
        </w:rPr>
        <w:t xml:space="preserve"> Coordoneazǎ echipa multidisciplina</w:t>
      </w:r>
      <w:r w:rsidRPr="0031421F">
        <w:rPr>
          <w:rFonts w:ascii="Times New Roman" w:hAnsi="Times New Roman" w:cs="Times New Roman"/>
        </w:rPr>
        <w:t>ră care va efectua evaluarea nevoilor individuale ale</w:t>
      </w:r>
      <w:r w:rsidRPr="0031421F">
        <w:rPr>
          <w:rFonts w:ascii="Times New Roman" w:hAnsi="Times New Roman" w:cs="Times New Roman"/>
        </w:rPr>
        <w:t xml:space="preserve"> </w:t>
      </w:r>
      <w:r w:rsidRPr="0031421F">
        <w:rPr>
          <w:rFonts w:ascii="Times New Roman" w:hAnsi="Times New Roman" w:cs="Times New Roman"/>
        </w:rPr>
        <w:t>beneficiarilor. Beneficiarul admis în centru este evaluat din punct de vedere al statusului</w:t>
      </w:r>
      <w:r w:rsidRPr="0031421F">
        <w:rPr>
          <w:rFonts w:ascii="Times New Roman" w:hAnsi="Times New Roman" w:cs="Times New Roman"/>
        </w:rPr>
        <w:t xml:space="preserve"> </w:t>
      </w:r>
      <w:r w:rsidRPr="0031421F">
        <w:rPr>
          <w:rFonts w:ascii="Times New Roman" w:hAnsi="Times New Roman" w:cs="Times New Roman"/>
        </w:rPr>
        <w:t>biopsihosocial, stării de sănătateși gradului de autonomie păstrată, capacității de comunicare,relațiilor fami</w:t>
      </w:r>
      <w:r w:rsidRPr="0031421F">
        <w:rPr>
          <w:rFonts w:ascii="Times New Roman" w:hAnsi="Times New Roman" w:cs="Times New Roman"/>
        </w:rPr>
        <w:t xml:space="preserve">liale și sociale, nivelului de educație, </w:t>
      </w:r>
      <w:r w:rsidRPr="0031421F">
        <w:rPr>
          <w:rFonts w:ascii="Times New Roman" w:hAnsi="Times New Roman" w:cs="Times New Roman"/>
        </w:rPr>
        <w:lastRenderedPageBreak/>
        <w:t>situației socio-economice, nevoilor speciale de</w:t>
      </w:r>
      <w:r w:rsidRPr="0031421F">
        <w:rPr>
          <w:rFonts w:ascii="Times New Roman" w:hAnsi="Times New Roman" w:cs="Times New Roman"/>
        </w:rPr>
        <w:t xml:space="preserve"> </w:t>
      </w:r>
      <w:r w:rsidRPr="0031421F">
        <w:rPr>
          <w:rFonts w:ascii="Times New Roman" w:hAnsi="Times New Roman" w:cs="Times New Roman"/>
        </w:rPr>
        <w:t>tratament și de recuperare/reabilitare, nevoilor educaționale, culturale și spirituale. riscurilor</w:t>
      </w:r>
      <w:r w:rsidRPr="0031421F">
        <w:rPr>
          <w:rFonts w:ascii="Times New Roman" w:hAnsi="Times New Roman" w:cs="Times New Roman"/>
        </w:rPr>
        <w:t xml:space="preserve"> </w:t>
      </w:r>
      <w:r w:rsidRPr="0031421F">
        <w:rPr>
          <w:rFonts w:ascii="Times New Roman" w:hAnsi="Times New Roman" w:cs="Times New Roman"/>
        </w:rPr>
        <w:t>posibile, eventualelor dependențe (droguri, alcool, tutun, șa), precum si a evaluǎrii vocationale. La</w:t>
      </w:r>
      <w:r w:rsidRPr="0031421F">
        <w:rPr>
          <w:rFonts w:ascii="Times New Roman" w:hAnsi="Times New Roman" w:cs="Times New Roman"/>
        </w:rPr>
        <w:t xml:space="preserve"> </w:t>
      </w:r>
      <w:r w:rsidRPr="0031421F">
        <w:rPr>
          <w:rFonts w:ascii="Times New Roman" w:hAnsi="Times New Roman" w:cs="Times New Roman"/>
        </w:rPr>
        <w:t>evaluarea efectuată în centru se utilizează inclusiv documentele emise de medici specialiști și medici</w:t>
      </w:r>
      <w:r w:rsidRPr="0031421F">
        <w:rPr>
          <w:rFonts w:ascii="Times New Roman" w:hAnsi="Times New Roman" w:cs="Times New Roman"/>
        </w:rPr>
        <w:t xml:space="preserve"> </w:t>
      </w:r>
      <w:r w:rsidRPr="0031421F">
        <w:rPr>
          <w:rFonts w:ascii="Times New Roman" w:hAnsi="Times New Roman" w:cs="Times New Roman"/>
        </w:rPr>
        <w:t>de familie, de psihologi, de fizioterapeuți,kinetot</w:t>
      </w:r>
      <w:r w:rsidRPr="0031421F">
        <w:rPr>
          <w:rFonts w:ascii="Times New Roman" w:hAnsi="Times New Roman" w:cs="Times New Roman"/>
        </w:rPr>
        <w:t>erapeuți,s.a., documentele de evaluare realizate de</w:t>
      </w:r>
      <w:r w:rsidRPr="0031421F">
        <w:rPr>
          <w:rFonts w:ascii="Times New Roman" w:hAnsi="Times New Roman" w:cs="Times New Roman"/>
        </w:rPr>
        <w:t xml:space="preserve"> </w:t>
      </w:r>
      <w:r w:rsidRPr="0031421F">
        <w:rPr>
          <w:rFonts w:ascii="Times New Roman" w:hAnsi="Times New Roman" w:cs="Times New Roman"/>
        </w:rPr>
        <w:t>structurile specializate în evaluarea complexă, precum și anchetele sociale efectuate anterior</w:t>
      </w:r>
      <w:r w:rsidRPr="0031421F">
        <w:rPr>
          <w:rFonts w:ascii="Times New Roman" w:hAnsi="Times New Roman" w:cs="Times New Roman"/>
        </w:rPr>
        <w:t xml:space="preserve"> </w:t>
      </w:r>
      <w:r w:rsidRPr="0031421F">
        <w:rPr>
          <w:rFonts w:ascii="Times New Roman" w:hAnsi="Times New Roman" w:cs="Times New Roman"/>
        </w:rPr>
        <w:t>admiterii beneficiarului în centru.</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6.</w:t>
      </w:r>
      <w:r w:rsidRPr="0031421F">
        <w:rPr>
          <w:rFonts w:ascii="Times New Roman" w:hAnsi="Times New Roman" w:cs="Times New Roman"/>
        </w:rPr>
        <w:t xml:space="preserve"> Se asigură că încetarea/sistarea serviciilor pe o perioadă determinată</w:t>
      </w:r>
      <w:r w:rsidRPr="0031421F">
        <w:rPr>
          <w:rFonts w:ascii="Times New Roman" w:hAnsi="Times New Roman" w:cs="Times New Roman"/>
        </w:rPr>
        <w:t xml:space="preserve"> sau nedeterminatǎ, dupǎcaz,se face conform situatiilor specificate în Standardele minime de calitate (SMC),cu respectarea</w:t>
      </w:r>
      <w:r w:rsidRPr="0031421F">
        <w:rPr>
          <w:rFonts w:ascii="Times New Roman" w:hAnsi="Times New Roman" w:cs="Times New Roman"/>
        </w:rPr>
        <w:t xml:space="preserve"> </w:t>
      </w:r>
      <w:r w:rsidRPr="0031421F">
        <w:rPr>
          <w:rFonts w:ascii="Times New Roman" w:hAnsi="Times New Roman" w:cs="Times New Roman"/>
        </w:rPr>
        <w:t>procedurii proprii de încetare/sistare a serviciilor;</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7</w:t>
      </w:r>
      <w:r w:rsidRPr="0031421F">
        <w:rPr>
          <w:rFonts w:ascii="Times New Roman" w:hAnsi="Times New Roman" w:cs="Times New Roman"/>
        </w:rPr>
        <w:t>. Răspunde pentru respectarea standardelor minime de calitate privind: aliment</w:t>
      </w:r>
      <w:r w:rsidRPr="0031421F">
        <w:rPr>
          <w:rFonts w:ascii="Times New Roman" w:hAnsi="Times New Roman" w:cs="Times New Roman"/>
        </w:rPr>
        <w:t>ația și spațiile</w:t>
      </w:r>
      <w:r w:rsidRPr="0031421F">
        <w:rPr>
          <w:rFonts w:ascii="Times New Roman" w:hAnsi="Times New Roman" w:cs="Times New Roman"/>
        </w:rPr>
        <w:t xml:space="preserve"> </w:t>
      </w:r>
      <w:r w:rsidRPr="0031421F">
        <w:rPr>
          <w:rFonts w:ascii="Times New Roman" w:hAnsi="Times New Roman" w:cs="Times New Roman"/>
        </w:rPr>
        <w:t>igienico-sanitare; igiena și controlul infecțiilor; supravegherea și menținerea sănătății; respectarea</w:t>
      </w:r>
      <w:r w:rsidRPr="0031421F">
        <w:rPr>
          <w:rFonts w:ascii="Times New Roman" w:hAnsi="Times New Roman" w:cs="Times New Roman"/>
        </w:rPr>
        <w:t xml:space="preserve"> </w:t>
      </w:r>
      <w:r w:rsidRPr="0031421F">
        <w:rPr>
          <w:rFonts w:ascii="Times New Roman" w:hAnsi="Times New Roman" w:cs="Times New Roman"/>
        </w:rPr>
        <w:t>drepturilor beneficiarilor și a eticii profesionale.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8.</w:t>
      </w:r>
      <w:r w:rsidRPr="0031421F">
        <w:rPr>
          <w:rFonts w:ascii="Times New Roman" w:hAnsi="Times New Roman" w:cs="Times New Roman"/>
        </w:rPr>
        <w:t xml:space="preserve"> Rǎspunde pentru întocmirea procedurilor privind standardele referitoare la recla</w:t>
      </w:r>
      <w:r w:rsidRPr="0031421F">
        <w:rPr>
          <w:rFonts w:ascii="Times New Roman" w:hAnsi="Times New Roman" w:cs="Times New Roman"/>
        </w:rPr>
        <w:t>mații/sesizǎri,protectia împotriva abuzurilor și neglijării și notificarea incidentelor deosebite și umǎreste aplicarea</w:t>
      </w:r>
      <w:r w:rsidRPr="0031421F">
        <w:rPr>
          <w:rFonts w:ascii="Times New Roman" w:hAnsi="Times New Roman" w:cs="Times New Roman"/>
        </w:rPr>
        <w:t xml:space="preserve"> </w:t>
      </w:r>
      <w:r w:rsidRPr="0031421F">
        <w:rPr>
          <w:rFonts w:ascii="Times New Roman" w:hAnsi="Times New Roman" w:cs="Times New Roman"/>
        </w:rPr>
        <w:t>acestora;</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9</w:t>
      </w:r>
      <w:r w:rsidRPr="0031421F">
        <w:rPr>
          <w:rFonts w:ascii="Times New Roman" w:hAnsi="Times New Roman" w:cs="Times New Roman"/>
        </w:rPr>
        <w:t xml:space="preserve"> Se asigurǎ cǎ admiterea în cadrul centrului se face în baza unui contract de furnizare de servicii,</w:t>
      </w:r>
      <w:r w:rsidRPr="0031421F">
        <w:rPr>
          <w:rFonts w:ascii="Times New Roman" w:hAnsi="Times New Roman" w:cs="Times New Roman"/>
        </w:rPr>
        <w:t>iar beneficiarul/reprezentantul legal a primit o copie a acestuia;</w:t>
      </w:r>
      <w:r w:rsidRPr="0031421F">
        <w:rPr>
          <w:rFonts w:ascii="Times New Roman" w:hAnsi="Times New Roman" w:cs="Times New Roman"/>
        </w:rPr>
        <w:br/>
        <w:t>cVerifica stadiul implementarii activitatilor in cadrul centrului de zi si monitorizeaza progresele .</w:t>
      </w:r>
      <w:r w:rsidRPr="0031421F">
        <w:rPr>
          <w:rFonts w:ascii="Times New Roman" w:hAnsi="Times New Roman" w:cs="Times New Roman"/>
        </w:rPr>
        <w:br/>
        <w:t>rRealizeaza evaluarile anuale ale angajatilorilar din cadrul centrului.</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10.Asigură rela</w:t>
      </w:r>
      <w:r w:rsidRPr="0031421F">
        <w:rPr>
          <w:rFonts w:ascii="Times New Roman" w:hAnsi="Times New Roman" w:cs="Times New Roman"/>
        </w:rPr>
        <w:t>ț</w:t>
      </w:r>
      <w:r w:rsidRPr="0031421F">
        <w:rPr>
          <w:rFonts w:ascii="Times New Roman" w:hAnsi="Times New Roman" w:cs="Times New Roman"/>
        </w:rPr>
        <w:t>ii de colaborare cu specialistii DGASPC, autoritățile administrației locale și alti furnizori publici și privați de servicii sociale pentru protecția persoanelor cu dizabilități ;</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11. Faciliteaza  incheierea de protocoale și parteneriate cu alte instituți</w:t>
      </w:r>
      <w:r w:rsidRPr="0031421F">
        <w:rPr>
          <w:rFonts w:ascii="Times New Roman" w:hAnsi="Times New Roman" w:cs="Times New Roman"/>
        </w:rPr>
        <w:t>i publice si private în vederea creșterii calității serviciilor oferite beneficiarilor.</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12.Avizeaza propunerile privind implicarea beneficiarilor in activitati gospodaresti, de stabilire a meniurilor, de preparare si servire a mesei.</w:t>
      </w:r>
    </w:p>
    <w:p w:rsidR="00FA7C89" w:rsidRDefault="00FA7C89" w:rsidP="0031421F">
      <w:pPr>
        <w:pStyle w:val="NoSpacing"/>
        <w:rPr>
          <w:rFonts w:ascii="Times New Roman" w:hAnsi="Times New Roman" w:cs="Times New Roman"/>
        </w:rPr>
      </w:pPr>
    </w:p>
    <w:p w:rsidR="0031421F" w:rsidRPr="0031421F" w:rsidRDefault="0031421F" w:rsidP="0031421F">
      <w:pPr>
        <w:pStyle w:val="NoSpacing"/>
        <w:rPr>
          <w:rFonts w:ascii="Times New Roman" w:hAnsi="Times New Roman" w:cs="Times New Roman"/>
        </w:rPr>
        <w:sectPr w:rsidR="0031421F" w:rsidRPr="0031421F">
          <w:headerReference w:type="default" r:id="rId8"/>
          <w:footerReference w:type="default" r:id="rId9"/>
          <w:type w:val="continuous"/>
          <w:pgSz w:w="11900" w:h="16940"/>
          <w:pgMar w:top="1440" w:right="960" w:bottom="1740" w:left="960" w:header="720" w:footer="1400" w:gutter="0"/>
          <w:cols w:space="708"/>
        </w:sectPr>
      </w:pP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u w:val="single"/>
        </w:rPr>
        <w:t>b.În domeniul econommico-administrativ</w:t>
      </w:r>
      <w:r w:rsidRPr="0031421F">
        <w:rPr>
          <w:rFonts w:ascii="Times New Roman" w:hAnsi="Times New Roman" w:cs="Times New Roman"/>
        </w:rPr>
        <w:t>:</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w:t>
      </w:r>
      <w:r w:rsidRPr="0031421F">
        <w:rPr>
          <w:rFonts w:ascii="Times New Roman" w:hAnsi="Times New Roman" w:cs="Times New Roman"/>
        </w:rPr>
        <w:tab/>
        <w:t>Organizeazǎ activitatea financiar contabilă a centrului cu respectarea prevederilor legislative in vigoare;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2.Rǎspunde pentru integritatea și păstrarea în bune condiții a patrimoniului centrului: instalatii,dotǎr</w:t>
      </w:r>
      <w:r w:rsidRPr="0031421F">
        <w:rPr>
          <w:rFonts w:ascii="Times New Roman" w:hAnsi="Times New Roman" w:cs="Times New Roman"/>
        </w:rPr>
        <w:t>i,aparaturǎ;</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3.</w:t>
      </w:r>
      <w:r w:rsidRPr="0031421F">
        <w:rPr>
          <w:rFonts w:ascii="Times New Roman" w:hAnsi="Times New Roman" w:cs="Times New Roman"/>
        </w:rPr>
        <w:tab/>
        <w:t>Coordonează activitatea de PSI și răspunde, conform legii, de aplicarea tuturor mǎsurilor pentru prevenirea si stingerea incendiilor;</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4. Urmăreste și ia toate măsurile necesare pentru reducerea costurilor cu utilități: gaz metan,</w:t>
      </w:r>
      <w:r w:rsidRPr="0031421F">
        <w:rPr>
          <w:rFonts w:ascii="Times New Roman" w:hAnsi="Times New Roman" w:cs="Times New Roman"/>
        </w:rPr>
        <w:t>energie electrică, apă,telefonie,consumabile etc.;</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5. Coordonează și răspunde de aplicarea legislației în vigoare privind activitatea de protecție a muncii, protecția mediului, aplicarea normelor sanitar-veterinare, specific activitǎtii centrului;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6.  Ia t</w:t>
      </w:r>
      <w:r w:rsidRPr="0031421F">
        <w:rPr>
          <w:rFonts w:ascii="Times New Roman" w:hAnsi="Times New Roman" w:cs="Times New Roman"/>
        </w:rPr>
        <w:t>oate mǎsurile necesare pentru reducerea cheltuielilor cu întreținerea și reparațiile la clǎdiri,instalatii,dotǎri etc.;</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7.Aprobă lista zilnică de alimente cu încadrarea în alocația de hrană prevăzută de actele normative în vigoare;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8.</w:t>
      </w:r>
      <w:r w:rsidRPr="0031421F">
        <w:rPr>
          <w:rFonts w:ascii="Times New Roman" w:hAnsi="Times New Roman" w:cs="Times New Roman"/>
        </w:rPr>
        <w:tab/>
        <w:t>Inaintează situațiile</w:t>
      </w:r>
      <w:r w:rsidRPr="0031421F">
        <w:rPr>
          <w:rFonts w:ascii="Times New Roman" w:hAnsi="Times New Roman" w:cs="Times New Roman"/>
        </w:rPr>
        <w:t xml:space="preserve"> statistice solicitate de diferite instituții la termenele stabilite;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9.</w:t>
      </w:r>
      <w:r w:rsidRPr="0031421F">
        <w:rPr>
          <w:rFonts w:ascii="Times New Roman" w:hAnsi="Times New Roman" w:cs="Times New Roman"/>
        </w:rPr>
        <w:tab/>
        <w:t>Organizează operațiunea de inventariere, casare și declasare, conform dispozițiilor legale;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10.  Rǎspunde pentru respectarea privind încadrarea în limitele maxime de cheltuieli aferen</w:t>
      </w:r>
      <w:r w:rsidRPr="0031421F">
        <w:rPr>
          <w:rFonts w:ascii="Times New Roman" w:hAnsi="Times New Roman" w:cs="Times New Roman"/>
        </w:rPr>
        <w:t>te drepturilor persoanelor cu dizabilități, prevăzute de lege si a costului standard aprobat;</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11. Rǎspunde pentru respectarea legislației privind regimul de acceptare a donatiilor si sponsorizǎrilor;</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12. Asigură condițiile necesare cunoașterii și răspunde de aplicarea corectă a legislației în vigoare utilizând logistica pusă la dispoziție, privind P.S.I.,Protecția muncii, Normele sanitar - veterinare si igienico-sanitare,Normele financiar-contabile etc</w:t>
      </w:r>
      <w:r w:rsidRPr="0031421F">
        <w:rPr>
          <w:rFonts w:ascii="Times New Roman" w:hAnsi="Times New Roman" w:cs="Times New Roman"/>
        </w:rPr>
        <w:t>.</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13. Participă,în cadrul comisiilor, la activitatea de recepție a lucrǎrilor executate în cadrul centrului;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14. Identifica și atrage surse de finanțare pentru implementarea Planului de dezvoltare a centrului,colaborând în acest sens cu Compartimentul stra</w:t>
      </w:r>
      <w:r w:rsidRPr="0031421F">
        <w:rPr>
          <w:rFonts w:ascii="Times New Roman" w:hAnsi="Times New Roman" w:cs="Times New Roman"/>
        </w:rPr>
        <w:t>tegii,programe,proiecte în domeniul asistenței sociale și relația cu organizațiile neguvernamentale;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 xml:space="preserve">15. Asigură executarea la termen a tuturor verificărilor specifice pentru functionarea în condiții de siguranță a rețelelor de utilități, conform normelor </w:t>
      </w:r>
      <w:r w:rsidRPr="0031421F">
        <w:rPr>
          <w:rFonts w:ascii="Times New Roman" w:hAnsi="Times New Roman" w:cs="Times New Roman"/>
        </w:rPr>
        <w:t>în vigoare;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16.  Verificarea consemnarilor Registrul de meniuri.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17. Analizeaza toate sesizarile care ii sunt adresate;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lastRenderedPageBreak/>
        <w:t>18.  Decide actiuni menite sa elimine atat neregulile aparute cat si cauzele care au dus la aparitia acestora. In cazul in care se consi</w:t>
      </w:r>
      <w:r w:rsidRPr="0031421F">
        <w:rPr>
          <w:rFonts w:ascii="Times New Roman" w:hAnsi="Times New Roman" w:cs="Times New Roman"/>
        </w:rPr>
        <w:t>dera ca sesizarea are o sustinere insuficenta, informeaza</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19. Avizeaza planul de igenizare a blocului alimentar din cadrul Centrului de zi si verifica modul de realizare aligenizarii in cadrul blocului alimentar;</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u w:val="single"/>
        </w:rPr>
        <w:t>c. În domeniul Resurse umane: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w:t>
      </w:r>
      <w:r w:rsidRPr="0031421F">
        <w:rPr>
          <w:rFonts w:ascii="Times New Roman" w:hAnsi="Times New Roman" w:cs="Times New Roman"/>
        </w:rPr>
        <w:tab/>
        <w:t>Asigură ef</w:t>
      </w:r>
      <w:r w:rsidRPr="0031421F">
        <w:rPr>
          <w:rFonts w:ascii="Times New Roman" w:hAnsi="Times New Roman" w:cs="Times New Roman"/>
        </w:rPr>
        <w:t>ectuarea concediilor de odihnă ale personalului, pe tot parcursul anului, asigurând continuitatea activității în bune condiii;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2.</w:t>
      </w:r>
      <w:r w:rsidRPr="0031421F">
        <w:rPr>
          <w:rFonts w:ascii="Times New Roman" w:hAnsi="Times New Roman" w:cs="Times New Roman"/>
        </w:rPr>
        <w:tab/>
        <w:t>Realizează evaluarea anuală a perfomanțelor profesionale individuale ale angajaților, conform legislatiei în vigoare;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3.</w:t>
      </w:r>
      <w:r w:rsidRPr="0031421F">
        <w:rPr>
          <w:rFonts w:ascii="Times New Roman" w:hAnsi="Times New Roman" w:cs="Times New Roman"/>
        </w:rPr>
        <w:tab/>
      </w:r>
      <w:r w:rsidRPr="0031421F">
        <w:rPr>
          <w:rFonts w:ascii="Times New Roman" w:hAnsi="Times New Roman" w:cs="Times New Roman"/>
        </w:rPr>
        <w:t>Controlează activitatea personalului din centru și propune sancțiuni disciplinare, conform legii;</w:t>
      </w:r>
    </w:p>
    <w:p w:rsidR="00FA7C89" w:rsidRPr="0031421F" w:rsidRDefault="00786766" w:rsidP="0031421F">
      <w:pPr>
        <w:pStyle w:val="NoSpacing"/>
        <w:jc w:val="both"/>
        <w:rPr>
          <w:rFonts w:ascii="Times New Roman" w:hAnsi="Times New Roman" w:cs="Times New Roman"/>
        </w:rPr>
        <w:sectPr w:rsidR="00FA7C89" w:rsidRPr="0031421F">
          <w:headerReference w:type="default" r:id="rId10"/>
          <w:footerReference w:type="default" r:id="rId11"/>
          <w:type w:val="continuous"/>
          <w:pgSz w:w="11900" w:h="16940"/>
          <w:pgMar w:top="1680" w:right="960" w:bottom="1900" w:left="960" w:header="840" w:footer="1560" w:gutter="0"/>
          <w:cols w:space="708"/>
        </w:sectPr>
      </w:pPr>
      <w:r w:rsidRPr="0031421F">
        <w:rPr>
          <w:rFonts w:ascii="Times New Roman" w:hAnsi="Times New Roman" w:cs="Times New Roman"/>
        </w:rPr>
        <w:t>4. Identifică nevoile de perfectionare ale personalului din subordine, elaborează anual Planul de perfecționare profesională și transmit</w:t>
      </w:r>
      <w:r w:rsidRPr="0031421F">
        <w:rPr>
          <w:rFonts w:ascii="Times New Roman" w:hAnsi="Times New Roman" w:cs="Times New Roman"/>
        </w:rPr>
        <w:t>e un exemplar la DGASPC Bacau;</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5.</w:t>
      </w:r>
      <w:r w:rsidRPr="0031421F">
        <w:rPr>
          <w:rFonts w:ascii="Times New Roman" w:hAnsi="Times New Roman" w:cs="Times New Roman"/>
        </w:rPr>
        <w:tab/>
        <w:t>Are obligația de a asigura securitatea și sănătatea angajaților în toate aspectele legate de muncǎ.</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6.</w:t>
      </w:r>
      <w:r w:rsidRPr="0031421F">
        <w:rPr>
          <w:rFonts w:ascii="Times New Roman" w:hAnsi="Times New Roman" w:cs="Times New Roman"/>
        </w:rPr>
        <w:tab/>
        <w:t>Aprobă programul de lucru și foaia colectivă de prezență pentru personalul din subordine;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7.</w:t>
      </w:r>
      <w:r w:rsidRPr="0031421F">
        <w:rPr>
          <w:rFonts w:ascii="Times New Roman" w:hAnsi="Times New Roman" w:cs="Times New Roman"/>
        </w:rPr>
        <w:tab/>
        <w:t>Organizează activitatea vo</w:t>
      </w:r>
      <w:r w:rsidRPr="0031421F">
        <w:rPr>
          <w:rFonts w:ascii="Times New Roman" w:hAnsi="Times New Roman" w:cs="Times New Roman"/>
        </w:rPr>
        <w:t>luntarilor în conditiile legii;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8.</w:t>
      </w:r>
      <w:r w:rsidRPr="0031421F">
        <w:rPr>
          <w:rFonts w:ascii="Times New Roman" w:hAnsi="Times New Roman" w:cs="Times New Roman"/>
        </w:rPr>
        <w:tab/>
        <w:t>Pǎstrează confidențialitatea datelor cu care vine în contact și nu face publice date și informații la care are acces;</w:t>
      </w:r>
    </w:p>
    <w:p w:rsidR="0031421F" w:rsidRDefault="00786766" w:rsidP="0031421F">
      <w:pPr>
        <w:pStyle w:val="NoSpacing"/>
        <w:jc w:val="both"/>
        <w:rPr>
          <w:rFonts w:ascii="Times New Roman" w:hAnsi="Times New Roman" w:cs="Times New Roman"/>
        </w:rPr>
      </w:pPr>
      <w:r w:rsidRPr="0031421F">
        <w:rPr>
          <w:rFonts w:ascii="Times New Roman" w:hAnsi="Times New Roman" w:cs="Times New Roman"/>
        </w:rPr>
        <w:t>9.</w:t>
      </w:r>
      <w:r w:rsidRPr="0031421F">
        <w:rPr>
          <w:rFonts w:ascii="Times New Roman" w:hAnsi="Times New Roman" w:cs="Times New Roman"/>
        </w:rPr>
        <w:tab/>
        <w:t>Aduce la cunoștința personalului prevederile din regulament de organizare și functionare;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10..Realizeaza temele de informare a personalului cu privire la aspectele mentionate in standardele minime de calitate privind functionarea centrului;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11. Respectă principiile și standardele etice în exercitarea functiei detinute.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12.Analizeaza toate sesiz</w:t>
      </w:r>
      <w:r w:rsidRPr="0031421F">
        <w:rPr>
          <w:rFonts w:ascii="Times New Roman" w:hAnsi="Times New Roman" w:cs="Times New Roman"/>
        </w:rPr>
        <w:t>arile care ii sunt adresate;</w:t>
      </w:r>
    </w:p>
    <w:p w:rsidR="00FA7C89" w:rsidRDefault="00786766" w:rsidP="0031421F">
      <w:pPr>
        <w:pStyle w:val="NoSpacing"/>
        <w:jc w:val="both"/>
        <w:rPr>
          <w:rFonts w:ascii="Times New Roman" w:hAnsi="Times New Roman" w:cs="Times New Roman"/>
        </w:rPr>
      </w:pPr>
      <w:r w:rsidRPr="0031421F">
        <w:rPr>
          <w:rFonts w:ascii="Times New Roman" w:hAnsi="Times New Roman" w:cs="Times New Roman"/>
        </w:rPr>
        <w:t>13. Incurajeaza orice persoana din subordine care doreste sa semnalizeze o neregula. Analizeaza rezolvarea tuturor sesizarilor primite de la angajatii unitatii.</w:t>
      </w:r>
    </w:p>
    <w:p w:rsidR="0031421F" w:rsidRPr="0031421F" w:rsidRDefault="0031421F" w:rsidP="0031421F">
      <w:pPr>
        <w:pStyle w:val="NoSpacing"/>
        <w:jc w:val="both"/>
        <w:rPr>
          <w:rFonts w:ascii="Times New Roman" w:hAnsi="Times New Roman" w:cs="Times New Roman"/>
          <w:b/>
        </w:rPr>
      </w:pPr>
    </w:p>
    <w:p w:rsidR="00FA7C89" w:rsidRDefault="00786766" w:rsidP="0031421F">
      <w:pPr>
        <w:pStyle w:val="NoSpacing"/>
        <w:rPr>
          <w:rFonts w:ascii="Times New Roman" w:hAnsi="Times New Roman" w:cs="Times New Roman"/>
        </w:rPr>
      </w:pPr>
      <w:r w:rsidRPr="0031421F">
        <w:rPr>
          <w:rFonts w:ascii="Times New Roman" w:hAnsi="Times New Roman" w:cs="Times New Roman"/>
          <w:b/>
        </w:rPr>
        <w:t>ALTE ATRIBUTII</w:t>
      </w:r>
      <w:r w:rsidRPr="0031421F">
        <w:rPr>
          <w:rFonts w:ascii="Times New Roman" w:hAnsi="Times New Roman" w:cs="Times New Roman"/>
        </w:rPr>
        <w:t>:</w:t>
      </w:r>
    </w:p>
    <w:p w:rsidR="0031421F" w:rsidRPr="0031421F" w:rsidRDefault="0031421F" w:rsidP="0031421F">
      <w:pPr>
        <w:pStyle w:val="NoSpacing"/>
        <w:rPr>
          <w:rFonts w:ascii="Times New Roman" w:hAnsi="Times New Roman" w:cs="Times New Roman"/>
        </w:rPr>
      </w:pP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1. Nu acceptă nici un fel de foloase de la benefic</w:t>
      </w:r>
      <w:r w:rsidRPr="0031421F">
        <w:rPr>
          <w:rFonts w:ascii="Times New Roman" w:hAnsi="Times New Roman" w:cs="Times New Roman"/>
        </w:rPr>
        <w:t>iari, nici sub formă de cadou, nici sub formǎ de comert.</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2.</w:t>
      </w:r>
      <w:r w:rsidRPr="0031421F">
        <w:rPr>
          <w:rFonts w:ascii="Times New Roman" w:hAnsi="Times New Roman" w:cs="Times New Roman"/>
        </w:rPr>
        <w:tab/>
        <w:t>Are un comportament etic cu beneficiarii si colaboratorii;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3.</w:t>
      </w:r>
      <w:r w:rsidRPr="0031421F">
        <w:rPr>
          <w:rFonts w:ascii="Times New Roman" w:hAnsi="Times New Roman" w:cs="Times New Roman"/>
        </w:rPr>
        <w:tab/>
        <w:t>Planificarea activității: stabilește prioritățile zilnice, planifică etapele activităților, revizuiește planul de activitǎti.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4.</w:t>
      </w:r>
      <w:r w:rsidRPr="0031421F">
        <w:rPr>
          <w:rFonts w:ascii="Times New Roman" w:hAnsi="Times New Roman" w:cs="Times New Roman"/>
        </w:rPr>
        <w:tab/>
      </w:r>
      <w:r w:rsidRPr="0031421F">
        <w:rPr>
          <w:rFonts w:ascii="Times New Roman" w:hAnsi="Times New Roman" w:cs="Times New Roman"/>
        </w:rPr>
        <w:t>Aplicarea normelor de securitate și sănătate în muncă (NSSM) și de prevenire și stingere a incendiilor (PSI): 4.1. Aplicarea NSSM</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munca este executată cu atenție, astfel încât să se evite eventualele accidente: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r>
      <w:r w:rsidRPr="0031421F">
        <w:rPr>
          <w:rFonts w:ascii="Times New Roman" w:hAnsi="Times New Roman" w:cs="Times New Roman"/>
        </w:rPr>
        <w:t>fiecare operatie cu potențial de accidentare se realizează cu mulă atentie, solicitându-se sprijinul tuturor persoanelor necesare; _ aparatele și echipamentele sunt exploatate și depozitate în condiții de siguranță, respectând întocmai regulamentele de exp</w:t>
      </w:r>
      <w:r w:rsidRPr="0031421F">
        <w:rPr>
          <w:rFonts w:ascii="Times New Roman" w:hAnsi="Times New Roman" w:cs="Times New Roman"/>
        </w:rPr>
        <w:t>loatare și NSSM specifice locului de muncǎ;</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starea echipamentului de lucru și cel de securitate și sănătate a muncii este verificatǎ zilnic pentru a corespunde tuturor normelor în vigoare;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legislația și normele de securitate și sănătate în muncă sunt î</w:t>
      </w:r>
      <w:r w:rsidRPr="0031421F">
        <w:rPr>
          <w:rFonts w:ascii="Times New Roman" w:hAnsi="Times New Roman" w:cs="Times New Roman"/>
        </w:rPr>
        <w:t>nsusite și aplicate cu strictete,conform cerințelor de la locul de muncǎ;</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4.2.Aplicarea normelor PSI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munca este desfășurată în siguranță și în acord cu specificul activitǎtii și cu prevederile PSI în vigoare;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 xml:space="preserve">responsabilitățile și sarcinile referitoare la </w:t>
      </w:r>
      <w:r w:rsidRPr="0031421F">
        <w:rPr>
          <w:rFonts w:ascii="Times New Roman" w:hAnsi="Times New Roman" w:cs="Times New Roman"/>
        </w:rPr>
        <w:t>aplicarea PSI sunt aplicate corespunzǎtor în activitatea zilnicǎ;</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echipamentul PSI este folosit și depozitat conform specificului locului de muncǎ:</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starea echipamentului PSI este verificată zilnic pentru a corespunde tuturor norłnelor în igoare·-4.3.Se</w:t>
      </w:r>
      <w:r w:rsidRPr="0031421F">
        <w:rPr>
          <w:rFonts w:ascii="Times New Roman" w:hAnsi="Times New Roman" w:cs="Times New Roman"/>
        </w:rPr>
        <w:t>sizează, elimină și / sau raportează pericolele care apar la locul de muncǎ</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-.pericolele care apar la locul de muncă sunt raportate în timp util pentru intervenție;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pericolele identificate sunt raportate persoanei competente să ia măsuri, conform instruc</w:t>
      </w:r>
      <w:r w:rsidRPr="0031421F">
        <w:rPr>
          <w:rFonts w:ascii="Times New Roman" w:hAnsi="Times New Roman" w:cs="Times New Roman"/>
        </w:rPr>
        <w:t>ț</w:t>
      </w:r>
      <w:r w:rsidRPr="0031421F">
        <w:rPr>
          <w:rFonts w:ascii="Times New Roman" w:hAnsi="Times New Roman" w:cs="Times New Roman"/>
        </w:rPr>
        <w:t>iunilor;- starea echipamentelor de securitate și sănătate în muncă și PSI este raportată persoanelor abilitate prin procedura specifică locului de muncǎ;</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4.4. Respectarea procedurilor de urgență și de evacuare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lastRenderedPageBreak/>
        <w:t>in cazul semnalizǎrii unui accident sunt anunțate prompt persoanele abilitate PSI precum și serviciile de urgentǎ;</w:t>
      </w:r>
    </w:p>
    <w:p w:rsidR="00FA7C89" w:rsidRPr="0031421F" w:rsidRDefault="00786766" w:rsidP="0031421F">
      <w:pPr>
        <w:pStyle w:val="NoSpacing"/>
        <w:jc w:val="both"/>
        <w:rPr>
          <w:rFonts w:ascii="Times New Roman" w:hAnsi="Times New Roman" w:cs="Times New Roman"/>
        </w:rPr>
        <w:sectPr w:rsidR="00FA7C89" w:rsidRPr="0031421F" w:rsidSect="0031421F">
          <w:headerReference w:type="default" r:id="rId12"/>
          <w:footerReference w:type="default" r:id="rId13"/>
          <w:type w:val="continuous"/>
          <w:pgSz w:w="11900" w:h="16940"/>
          <w:pgMar w:top="1440" w:right="960" w:bottom="851" w:left="960" w:header="720" w:footer="1540" w:gutter="0"/>
          <w:cols w:space="708"/>
        </w:sectPr>
      </w:pPr>
      <w:r w:rsidRPr="0031421F">
        <w:rPr>
          <w:rFonts w:ascii="Times New Roman" w:hAnsi="Times New Roman" w:cs="Times New Roman"/>
        </w:rPr>
        <w:t>-</w:t>
      </w:r>
      <w:r w:rsidRPr="0031421F">
        <w:rPr>
          <w:rFonts w:ascii="Times New Roman" w:hAnsi="Times New Roman" w:cs="Times New Roman"/>
        </w:rPr>
        <w:tab/>
        <w:t>procedurile de urgență și evacuare sunt înțelese și aplicate corespunzǎtor;</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primul ajutor este acordat rapid, în func</w:t>
      </w:r>
      <w:r w:rsidRPr="0031421F">
        <w:rPr>
          <w:rFonts w:ascii="Times New Roman" w:hAnsi="Times New Roman" w:cs="Times New Roman"/>
        </w:rPr>
        <w:t>ț</w:t>
      </w:r>
      <w:r w:rsidRPr="0031421F">
        <w:rPr>
          <w:rFonts w:ascii="Times New Roman" w:hAnsi="Times New Roman" w:cs="Times New Roman"/>
        </w:rPr>
        <w:t>ie de tipul accidentului, cu utilizarea materialelor sanitare specifice;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planul de evacuare a locului de muncă este respectat întocmai în caz de urgentǎ;</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5.Comunicarea interactivă la locul de muncǎ</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5.1 Participarea la discuții pe temeprofesionale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comuni</w:t>
      </w:r>
      <w:r w:rsidRPr="0031421F">
        <w:rPr>
          <w:rFonts w:ascii="Times New Roman" w:hAnsi="Times New Roman" w:cs="Times New Roman"/>
        </w:rPr>
        <w:t>carea la locul de muncă este realizată în colective de specialitate (asistente, medici specialiști);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schimbul de informatii în cadrul colectivelor de specialitate se efectuează într-un limbaj specializat,la obiect, clar, corect și concis;</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comunicarea se realizează într-o manieră politicoasă, directă, cu evitarea conflictelor;</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5.2.Mentinerea dialogului cu personalul din cadrul unității și din exteriorul acesteia -.menținerea dialogului cu alte categorii de personal din cadrul unității sanita</w:t>
      </w:r>
      <w:r w:rsidRPr="0031421F">
        <w:rPr>
          <w:rFonts w:ascii="Times New Roman" w:hAnsi="Times New Roman" w:cs="Times New Roman"/>
        </w:rPr>
        <w:t>re este realizată pentru rezolvarea problemelor conexe actului medical (repararea instalațiilor sanitare, de apă și curent,aprovizionarea cu materiale și consumabile diverse etc.);</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 xml:space="preserve">schimbul de informatii cu personalul din cadrul unității sau cu personalul </w:t>
      </w:r>
      <w:r w:rsidRPr="0031421F">
        <w:rPr>
          <w:rFonts w:ascii="Times New Roman" w:hAnsi="Times New Roman" w:cs="Times New Roman"/>
        </w:rPr>
        <w:t>extra-spitalicesc se realizează prin metode corespunzătoare situatiei concrete;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informatiile transmise sunt corecte și relevante în raport cu scopul comunicǎrii;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schimbul de informații cu personalul din cadrul unității se efectuează eficient, politicos</w:t>
      </w:r>
      <w:r w:rsidRPr="0031421F">
        <w:rPr>
          <w:rFonts w:ascii="Times New Roman" w:hAnsi="Times New Roman" w:cs="Times New Roman"/>
        </w:rPr>
        <w:t>, direct,întrun mod operativ;</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6.Munca în echipǎ</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6.1. Identifică rolul și sarcinile în cadrul echipei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rolul în cadrul echipei este identificat corect, în conformitate cu tipul lucrǎrii de executat;</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r>
      <w:r w:rsidRPr="0031421F">
        <w:rPr>
          <w:rFonts w:ascii="Times New Roman" w:hAnsi="Times New Roman" w:cs="Times New Roman"/>
        </w:rPr>
        <w:t>atribuțiile individuale în cadrul echipei sunt identificate în funcție de sarcinile de realizat;</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sarcinile comunicate sunt clarificate cu promptitudine în scopul evitării unor eventuale neîntelegeri;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termenele de realizare a sarcinilor individuale sunt</w:t>
      </w:r>
      <w:r w:rsidRPr="0031421F">
        <w:rPr>
          <w:rFonts w:ascii="Times New Roman" w:hAnsi="Times New Roman" w:cs="Times New Roman"/>
        </w:rPr>
        <w:t xml:space="preserve"> identificate în timp util;</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6.2.Desfasoară munca în echipă</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sarcinile individuale sunt îndeplinite conform cu cele stabilite prin intermediul surselor autorizate;- munca proprie este corelată cu a celorlalți membri ai echipei pentru încadrarea în termenel</w:t>
      </w:r>
      <w:r w:rsidRPr="0031421F">
        <w:rPr>
          <w:rFonts w:ascii="Times New Roman" w:hAnsi="Times New Roman" w:cs="Times New Roman"/>
        </w:rPr>
        <w:t>e prestabilite;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lucrul în echipă se realizează respectând raporturile ierarhice și functionale;</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asistența este solicitată / acordată argumentat si prompt;</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t>obiectivul echipei este îndeplinit printr-o manieră de lucru unanim acceptată;</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w:t>
      </w:r>
      <w:r w:rsidRPr="0031421F">
        <w:rPr>
          <w:rFonts w:ascii="Times New Roman" w:hAnsi="Times New Roman" w:cs="Times New Roman"/>
        </w:rPr>
        <w:tab/>
      </w:r>
      <w:r w:rsidRPr="0031421F">
        <w:rPr>
          <w:rFonts w:ascii="Times New Roman" w:hAnsi="Times New Roman" w:cs="Times New Roman"/>
        </w:rPr>
        <w:t>eventualele necorelări ale activității proprii cu activitatea celorlalți membrii ai echipei sunt soluționate în timp util;</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responsabilitățile sunt îndeplinite evitându-se declanșarea oricărui conflict în cadrul echipei;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7. Realizează și alte sarcini sau poate primi delegări temporare de sarcini, în conformitate cu regulamentele și normele interne sau legale, ori la solicitarea superiorului sau altor persoane stabilite,pentru îndeplinirea normelor de muncă sau sarcinilor r</w:t>
      </w:r>
      <w:r w:rsidRPr="0031421F">
        <w:rPr>
          <w:rFonts w:ascii="Times New Roman" w:hAnsi="Times New Roman" w:cs="Times New Roman"/>
        </w:rPr>
        <w:t>eglementate.</w:t>
      </w:r>
    </w:p>
    <w:p w:rsidR="00FA7C89" w:rsidRPr="0031421F" w:rsidRDefault="00FA7C89" w:rsidP="0031421F">
      <w:pPr>
        <w:pStyle w:val="NoSpacing"/>
        <w:rPr>
          <w:rFonts w:ascii="Times New Roman" w:eastAsia="SimSun" w:hAnsi="Times New Roman" w:cs="Times New Roman"/>
        </w:rPr>
      </w:pP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III.RELA TII ORGANIZATIONALE</w:t>
      </w:r>
    </w:p>
    <w:p w:rsidR="00FA7C89" w:rsidRPr="0031421F" w:rsidRDefault="0031421F" w:rsidP="0031421F">
      <w:pPr>
        <w:pStyle w:val="NoSpacing"/>
        <w:rPr>
          <w:rFonts w:ascii="Times New Roman" w:hAnsi="Times New Roman" w:cs="Times New Roman"/>
        </w:rPr>
      </w:pPr>
      <w:r>
        <w:rPr>
          <w:rFonts w:ascii="Times New Roman" w:hAnsi="Times New Roman" w:cs="Times New Roman"/>
        </w:rPr>
        <w:t xml:space="preserve">   </w:t>
      </w:r>
      <w:r w:rsidR="00786766" w:rsidRPr="0031421F">
        <w:rPr>
          <w:rFonts w:ascii="Times New Roman" w:hAnsi="Times New Roman" w:cs="Times New Roman"/>
        </w:rPr>
        <w:t>a) ierarhice:</w:t>
      </w:r>
    </w:p>
    <w:p w:rsidR="00FA7C89" w:rsidRPr="0031421F" w:rsidRDefault="00786766" w:rsidP="0031421F">
      <w:pPr>
        <w:pStyle w:val="NoSpacing"/>
        <w:rPr>
          <w:rFonts w:ascii="Times New Roman" w:hAnsi="Times New Roman" w:cs="Times New Roman"/>
        </w:rPr>
        <w:sectPr w:rsidR="00FA7C89" w:rsidRPr="0031421F" w:rsidSect="0031421F">
          <w:headerReference w:type="default" r:id="rId14"/>
          <w:footerReference w:type="default" r:id="rId15"/>
          <w:type w:val="continuous"/>
          <w:pgSz w:w="11900" w:h="16940"/>
          <w:pgMar w:top="1440" w:right="560" w:bottom="1840" w:left="960" w:header="720" w:footer="1540" w:gutter="0"/>
          <w:cols w:space="708"/>
        </w:sectPr>
      </w:pPr>
      <w:r w:rsidRPr="0031421F">
        <w:rPr>
          <w:rFonts w:ascii="Times New Roman" w:hAnsi="Times New Roman" w:cs="Times New Roman"/>
        </w:rPr>
        <w:t>-se subordoneaza conducerii Primariei comunei Stefan cel Mare</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b) functionale:</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 primeste si transmite indrumari metodologice de specialitate in vederea indeplinirii obiectivelor</w:t>
      </w:r>
      <w:r w:rsidRPr="0031421F">
        <w:rPr>
          <w:rFonts w:ascii="Times New Roman" w:hAnsi="Times New Roman" w:cs="Times New Roman"/>
        </w:rPr>
        <w:t xml:space="preserve"> planificate.</w:t>
      </w:r>
    </w:p>
    <w:p w:rsidR="00FA7C89" w:rsidRPr="0031421F" w:rsidRDefault="00FA7C89" w:rsidP="0031421F">
      <w:pPr>
        <w:pStyle w:val="NoSpacing"/>
        <w:rPr>
          <w:rFonts w:ascii="Times New Roman" w:eastAsia="SimSun" w:hAnsi="Times New Roman" w:cs="Times New Roman"/>
        </w:rPr>
      </w:pP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IV.COMPETENTE PERSONALE</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b)studii:</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 universitare, cu diploma de licenta.</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c) insusiri de personalitate:</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 capacitate de ascultare si de transmitere a mesajelor in mod diferentiat, capacitate empatice,</w:t>
      </w:r>
      <w:r w:rsidRPr="0031421F">
        <w:rPr>
          <w:rFonts w:ascii="Times New Roman" w:hAnsi="Times New Roman" w:cs="Times New Roman"/>
        </w:rPr>
        <w:t>rezistenta la frustare, sociabilitate,imaginatie, spirit inovator.</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 alte insusiri de personalitate: seriozitate/responsabilitate, loialitate. hotarare. atdaptabilitate.</w:t>
      </w:r>
      <w:r w:rsidRPr="0031421F">
        <w:rPr>
          <w:rFonts w:ascii="Times New Roman" w:hAnsi="Times New Roman" w:cs="Times New Roman"/>
        </w:rPr>
        <w:t>asertivitate,autocontrol,atitudine pozitiva.</w:t>
      </w:r>
    </w:p>
    <w:p w:rsidR="00FA7C89" w:rsidRPr="0031421F" w:rsidRDefault="00FA7C89" w:rsidP="0031421F">
      <w:pPr>
        <w:pStyle w:val="NoSpacing"/>
        <w:jc w:val="both"/>
        <w:rPr>
          <w:rFonts w:ascii="Times New Roman" w:eastAsia="SimSun" w:hAnsi="Times New Roman" w:cs="Times New Roman"/>
        </w:rPr>
      </w:pP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V.CONDITII DE DESFASURARE A ACTIVITATII</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a</w:t>
      </w:r>
      <w:r w:rsidRPr="0031421F">
        <w:rPr>
          <w:rFonts w:ascii="Times New Roman" w:hAnsi="Times New Roman" w:cs="Times New Roman"/>
        </w:rPr>
        <w:t>) programuI de lucru:</w:t>
      </w:r>
      <w:r w:rsidR="008F534A">
        <w:rPr>
          <w:rFonts w:ascii="Times New Roman" w:hAnsi="Times New Roman" w:cs="Times New Roman"/>
        </w:rPr>
        <w:t xml:space="preserve"> 4 ore/</w:t>
      </w:r>
      <w:r w:rsidR="00BF5A7B">
        <w:rPr>
          <w:rFonts w:ascii="Times New Roman" w:hAnsi="Times New Roman" w:cs="Times New Roman"/>
        </w:rPr>
        <w:t>zilnic program normal de lucru.</w:t>
      </w:r>
    </w:p>
    <w:p w:rsidR="00FA7C89" w:rsidRPr="0031421F" w:rsidRDefault="00786766" w:rsidP="0031421F">
      <w:pPr>
        <w:pStyle w:val="NoSpacing"/>
        <w:jc w:val="both"/>
        <w:rPr>
          <w:rFonts w:ascii="Times New Roman" w:eastAsia="SimSun" w:hAnsi="Times New Roman" w:cs="Times New Roman"/>
        </w:rPr>
      </w:pPr>
      <w:r w:rsidRPr="0031421F">
        <w:rPr>
          <w:rFonts w:ascii="Times New Roman" w:hAnsi="Times New Roman" w:cs="Times New Roman"/>
        </w:rPr>
        <w:lastRenderedPageBreak/>
        <w:t xml:space="preserve">activitatea se desfasoara pe timpul zilei, de luni pana vineri.. </w:t>
      </w:r>
      <w:bookmarkStart w:id="0" w:name="_GoBack"/>
      <w:bookmarkEnd w:id="0"/>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b)</w:t>
      </w:r>
      <w:r w:rsidRPr="0031421F">
        <w:rPr>
          <w:rFonts w:ascii="Times New Roman" w:hAnsi="Times New Roman" w:cs="Times New Roman"/>
        </w:rPr>
        <w:t xml:space="preserve"> salarizarea:</w:t>
      </w: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salarizarea se stabileste potrivit legislatiei aplicabile personalului contractual din</w:t>
      </w:r>
      <w:r w:rsidRPr="0031421F">
        <w:rPr>
          <w:rFonts w:ascii="Times New Roman" w:hAnsi="Times New Roman" w:cs="Times New Roman"/>
        </w:rPr>
        <w:t xml:space="preserve"> </w:t>
      </w:r>
      <w:r w:rsidRPr="0031421F">
        <w:rPr>
          <w:rFonts w:ascii="Times New Roman" w:hAnsi="Times New Roman" w:cs="Times New Roman"/>
        </w:rPr>
        <w:t>sectorul bugetar.</w:t>
      </w:r>
    </w:p>
    <w:p w:rsidR="00FA7C89" w:rsidRPr="0031421F" w:rsidRDefault="00FA7C89" w:rsidP="0031421F">
      <w:pPr>
        <w:pStyle w:val="NoSpacing"/>
        <w:jc w:val="both"/>
        <w:rPr>
          <w:rFonts w:ascii="Times New Roman" w:eastAsia="SimSun" w:hAnsi="Times New Roman" w:cs="Times New Roman"/>
        </w:rPr>
      </w:pPr>
    </w:p>
    <w:p w:rsidR="00FA7C89" w:rsidRPr="0031421F" w:rsidRDefault="00786766" w:rsidP="0031421F">
      <w:pPr>
        <w:pStyle w:val="NoSpacing"/>
        <w:jc w:val="both"/>
        <w:rPr>
          <w:rFonts w:ascii="Times New Roman" w:hAnsi="Times New Roman" w:cs="Times New Roman"/>
        </w:rPr>
      </w:pPr>
      <w:r w:rsidRPr="0031421F">
        <w:rPr>
          <w:rFonts w:ascii="Times New Roman" w:hAnsi="Times New Roman" w:cs="Times New Roman"/>
        </w:rPr>
        <w:t>VI.MENȚIUNI_ aplica si respecta prevederile din actele normative interne (decizii,dispozitii de</w:t>
      </w:r>
      <w:r w:rsidRPr="0031421F">
        <w:rPr>
          <w:rFonts w:ascii="Times New Roman" w:hAnsi="Times New Roman" w:cs="Times New Roman"/>
        </w:rPr>
        <w:t xml:space="preserve"> </w:t>
      </w:r>
      <w:r w:rsidRPr="0031421F">
        <w:rPr>
          <w:rFonts w:ascii="Times New Roman" w:hAnsi="Times New Roman" w:cs="Times New Roman"/>
        </w:rPr>
        <w:t>serviciu, proceduri, instructiuni de lucru etc.) care precizeaza acest fapt.</w:t>
      </w:r>
    </w:p>
    <w:p w:rsidR="00FA7C89" w:rsidRPr="0031421F" w:rsidRDefault="00FA7C89" w:rsidP="0031421F">
      <w:pPr>
        <w:pStyle w:val="NoSpacing"/>
        <w:jc w:val="both"/>
        <w:rPr>
          <w:rFonts w:ascii="Times New Roman" w:eastAsia="SimSun" w:hAnsi="Times New Roman" w:cs="Times New Roman"/>
        </w:rPr>
      </w:pP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Întocmit de:</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1. Numele si prenumele:</w:t>
      </w:r>
      <w:r w:rsidR="0031421F">
        <w:rPr>
          <w:rFonts w:ascii="Times New Roman" w:hAnsi="Times New Roman" w:cs="Times New Roman"/>
        </w:rPr>
        <w:t xml:space="preserve"> Vlasie Ion</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2. Functia:</w:t>
      </w:r>
      <w:r w:rsidR="0031421F">
        <w:rPr>
          <w:rFonts w:ascii="Times New Roman" w:hAnsi="Times New Roman" w:cs="Times New Roman"/>
        </w:rPr>
        <w:t xml:space="preserve"> Primarul comunei</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3. Semnǎtura·</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4. Data întocmirii·</w:t>
      </w:r>
    </w:p>
    <w:p w:rsidR="00FA7C89" w:rsidRPr="0031421F" w:rsidRDefault="00FA7C89" w:rsidP="0031421F">
      <w:pPr>
        <w:pStyle w:val="NoSpacing"/>
        <w:rPr>
          <w:rFonts w:ascii="Times New Roman" w:eastAsia="SimSun" w:hAnsi="Times New Roman" w:cs="Times New Roman"/>
        </w:rPr>
      </w:pP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Luat la cunoștiință de către ocupantul postului:</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1. Numele si prenumele:</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2. Functia: Sef centru</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3. Semnǎtura·.</w:t>
      </w:r>
    </w:p>
    <w:p w:rsidR="00FA7C89" w:rsidRPr="0031421F" w:rsidRDefault="00786766" w:rsidP="0031421F">
      <w:pPr>
        <w:pStyle w:val="NoSpacing"/>
        <w:rPr>
          <w:rFonts w:ascii="Times New Roman" w:hAnsi="Times New Roman" w:cs="Times New Roman"/>
        </w:rPr>
      </w:pPr>
      <w:r w:rsidRPr="0031421F">
        <w:rPr>
          <w:rFonts w:ascii="Times New Roman" w:hAnsi="Times New Roman" w:cs="Times New Roman"/>
        </w:rPr>
        <w:t>4. Data·.</w:t>
      </w:r>
    </w:p>
    <w:sectPr w:rsidR="00FA7C89" w:rsidRPr="0031421F">
      <w:headerReference w:type="default" r:id="rId16"/>
      <w:footerReference w:type="default" r:id="rId17"/>
      <w:type w:val="continuous"/>
      <w:pgSz w:w="11900" w:h="16940"/>
      <w:pgMar w:top="1440" w:right="1200" w:bottom="1980" w:left="1200" w:header="720" w:footer="1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766" w:rsidRDefault="00786766">
      <w:pPr>
        <w:spacing w:after="0" w:line="240" w:lineRule="auto"/>
      </w:pPr>
      <w:r>
        <w:separator/>
      </w:r>
    </w:p>
  </w:endnote>
  <w:endnote w:type="continuationSeparator" w:id="0">
    <w:p w:rsidR="00786766" w:rsidRDefault="0078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SimSun"/>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89" w:rsidRDefault="00786766">
    <w:pPr>
      <w:wordWrap w:val="0"/>
      <w:autoSpaceDE w:val="0"/>
      <w:autoSpaceDN w:val="0"/>
      <w:spacing w:after="0" w:line="285" w:lineRule="exact"/>
      <w:jc w:val="center"/>
    </w:pPr>
    <w:r>
      <w:rPr>
        <w:rFonts w:ascii="Calibri" w:eastAsia="Calibri" w:hAnsi="Calibri" w:hint="eastAsia"/>
        <w:color w:val="000000"/>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89" w:rsidRDefault="00786766">
    <w:pPr>
      <w:wordWrap w:val="0"/>
      <w:autoSpaceDE w:val="0"/>
      <w:autoSpaceDN w:val="0"/>
      <w:spacing w:after="0" w:line="324" w:lineRule="exact"/>
      <w:jc w:val="center"/>
      <w:rPr>
        <w:sz w:val="25"/>
      </w:rPr>
    </w:pPr>
    <w:r>
      <w:rPr>
        <w:rFonts w:ascii="Calibri" w:eastAsia="Calibri" w:hAnsi="Calibri" w:hint="eastAsia"/>
        <w:color w:val="000000"/>
        <w:sz w:val="25"/>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89" w:rsidRDefault="00FA7C89">
    <w:pPr>
      <w:wordWrap w:val="0"/>
      <w:autoSpaceDE w:val="0"/>
      <w:autoSpaceDN w:val="0"/>
      <w:spacing w:after="0" w:line="324" w:lineRule="exact"/>
      <w:jc w:val="center"/>
      <w:rPr>
        <w:sz w:val="25"/>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89" w:rsidRDefault="00786766">
    <w:pPr>
      <w:wordWrap w:val="0"/>
      <w:autoSpaceDE w:val="0"/>
      <w:autoSpaceDN w:val="0"/>
      <w:spacing w:after="0" w:line="311" w:lineRule="exact"/>
      <w:jc w:val="center"/>
      <w:rPr>
        <w:sz w:val="24"/>
      </w:rPr>
    </w:pPr>
    <w:r>
      <w:rPr>
        <w:rFonts w:ascii="Calibri" w:eastAsia="Calibri" w:hAnsi="Calibri" w:hint="eastAsia"/>
        <w:color w:val="000000"/>
        <w:sz w:val="24"/>
      </w:rPr>
      <w:t>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89" w:rsidRDefault="00786766">
    <w:pPr>
      <w:wordWrap w:val="0"/>
      <w:autoSpaceDE w:val="0"/>
      <w:autoSpaceDN w:val="0"/>
      <w:spacing w:after="0" w:line="285" w:lineRule="exact"/>
      <w:jc w:val="center"/>
    </w:pPr>
    <w:r>
      <w:rPr>
        <w:rFonts w:ascii="Calibri" w:eastAsia="Calibri" w:hAnsi="Calibri" w:hint="eastAsia"/>
        <w:color w:val="000000"/>
      </w:rPr>
      <w:t>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89" w:rsidRDefault="00786766">
    <w:pPr>
      <w:wordWrap w:val="0"/>
      <w:autoSpaceDE w:val="0"/>
      <w:autoSpaceDN w:val="0"/>
      <w:spacing w:after="0" w:line="285" w:lineRule="exact"/>
      <w:jc w:val="center"/>
    </w:pPr>
    <w:r>
      <w:rPr>
        <w:rFonts w:ascii="Calibri" w:eastAsia="Calibri" w:hAnsi="Calibri" w:hint="eastAsia"/>
        <w:color w:val="000000"/>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766" w:rsidRDefault="00786766">
      <w:pPr>
        <w:spacing w:after="0" w:line="240" w:lineRule="auto"/>
      </w:pPr>
      <w:r>
        <w:separator/>
      </w:r>
    </w:p>
  </w:footnote>
  <w:footnote w:type="continuationSeparator" w:id="0">
    <w:p w:rsidR="00786766" w:rsidRDefault="00786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89" w:rsidRDefault="00FA7C8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89" w:rsidRDefault="00FA7C8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89" w:rsidRDefault="00FA7C8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89" w:rsidRDefault="00FA7C8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89" w:rsidRDefault="00FA7C8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B482C"/>
    <w:multiLevelType w:val="hybridMultilevel"/>
    <w:tmpl w:val="84BEFE5E"/>
    <w:lvl w:ilvl="0" w:tplc="B4769272">
      <w:start w:val="1"/>
      <w:numFmt w:val="upperRoman"/>
      <w:lvlText w:val="%1."/>
      <w:lvlJc w:val="left"/>
      <w:pPr>
        <w:ind w:left="1460" w:hanging="720"/>
      </w:pPr>
      <w:rPr>
        <w:rFonts w:hint="default"/>
        <w:b w:val="0"/>
        <w:sz w:val="22"/>
      </w:rPr>
    </w:lvl>
    <w:lvl w:ilvl="1" w:tplc="04180019" w:tentative="1">
      <w:start w:val="1"/>
      <w:numFmt w:val="lowerLetter"/>
      <w:lvlText w:val="%2."/>
      <w:lvlJc w:val="left"/>
      <w:pPr>
        <w:ind w:left="1820" w:hanging="360"/>
      </w:pPr>
    </w:lvl>
    <w:lvl w:ilvl="2" w:tplc="0418001B" w:tentative="1">
      <w:start w:val="1"/>
      <w:numFmt w:val="lowerRoman"/>
      <w:lvlText w:val="%3."/>
      <w:lvlJc w:val="right"/>
      <w:pPr>
        <w:ind w:left="2540" w:hanging="180"/>
      </w:pPr>
    </w:lvl>
    <w:lvl w:ilvl="3" w:tplc="0418000F" w:tentative="1">
      <w:start w:val="1"/>
      <w:numFmt w:val="decimal"/>
      <w:lvlText w:val="%4."/>
      <w:lvlJc w:val="left"/>
      <w:pPr>
        <w:ind w:left="3260" w:hanging="360"/>
      </w:pPr>
    </w:lvl>
    <w:lvl w:ilvl="4" w:tplc="04180019" w:tentative="1">
      <w:start w:val="1"/>
      <w:numFmt w:val="lowerLetter"/>
      <w:lvlText w:val="%5."/>
      <w:lvlJc w:val="left"/>
      <w:pPr>
        <w:ind w:left="3980" w:hanging="360"/>
      </w:pPr>
    </w:lvl>
    <w:lvl w:ilvl="5" w:tplc="0418001B" w:tentative="1">
      <w:start w:val="1"/>
      <w:numFmt w:val="lowerRoman"/>
      <w:lvlText w:val="%6."/>
      <w:lvlJc w:val="right"/>
      <w:pPr>
        <w:ind w:left="4700" w:hanging="180"/>
      </w:pPr>
    </w:lvl>
    <w:lvl w:ilvl="6" w:tplc="0418000F" w:tentative="1">
      <w:start w:val="1"/>
      <w:numFmt w:val="decimal"/>
      <w:lvlText w:val="%7."/>
      <w:lvlJc w:val="left"/>
      <w:pPr>
        <w:ind w:left="5420" w:hanging="360"/>
      </w:pPr>
    </w:lvl>
    <w:lvl w:ilvl="7" w:tplc="04180019" w:tentative="1">
      <w:start w:val="1"/>
      <w:numFmt w:val="lowerLetter"/>
      <w:lvlText w:val="%8."/>
      <w:lvlJc w:val="left"/>
      <w:pPr>
        <w:ind w:left="6140" w:hanging="360"/>
      </w:pPr>
    </w:lvl>
    <w:lvl w:ilvl="8" w:tplc="0418001B" w:tentative="1">
      <w:start w:val="1"/>
      <w:numFmt w:val="lowerRoman"/>
      <w:lvlText w:val="%9."/>
      <w:lvlJc w:val="right"/>
      <w:pPr>
        <w:ind w:left="68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31421F"/>
    <w:rsid w:val="00786766"/>
    <w:rsid w:val="008F534A"/>
    <w:rsid w:val="009D0B94"/>
    <w:rsid w:val="009F0BE0"/>
    <w:rsid w:val="00BA6D97"/>
    <w:rsid w:val="00BD0BC8"/>
    <w:rsid w:val="00BF5A7B"/>
    <w:rsid w:val="00FA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6F9B"/>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21F"/>
    <w:pPr>
      <w:spacing w:after="0" w:line="240" w:lineRule="auto"/>
    </w:pPr>
  </w:style>
  <w:style w:type="paragraph" w:styleId="ListParagraph">
    <w:name w:val="List Paragraph"/>
    <w:basedOn w:val="Normal"/>
    <w:uiPriority w:val="34"/>
    <w:qFormat/>
    <w:rsid w:val="0031421F"/>
    <w:pPr>
      <w:ind w:left="720"/>
      <w:contextualSpacing/>
    </w:pPr>
  </w:style>
  <w:style w:type="paragraph" w:styleId="Header">
    <w:name w:val="header"/>
    <w:basedOn w:val="Normal"/>
    <w:link w:val="HeaderChar"/>
    <w:uiPriority w:val="99"/>
    <w:unhideWhenUsed/>
    <w:rsid w:val="003142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421F"/>
  </w:style>
  <w:style w:type="paragraph" w:styleId="Footer">
    <w:name w:val="footer"/>
    <w:basedOn w:val="Normal"/>
    <w:link w:val="FooterChar"/>
    <w:uiPriority w:val="99"/>
    <w:unhideWhenUsed/>
    <w:rsid w:val="003142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4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2356</Words>
  <Characters>13665</Characters>
  <Application>Microsoft Office Word</Application>
  <DocSecurity>0</DocSecurity>
  <Lines>113</Lines>
  <Paragraphs>31</Paragraphs>
  <ScaleCrop>false</ScaleCrop>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Secretar1</cp:lastModifiedBy>
  <cp:revision>4</cp:revision>
  <dcterms:created xsi:type="dcterms:W3CDTF">2026-02-19T08:32:00Z</dcterms:created>
  <dcterms:modified xsi:type="dcterms:W3CDTF">2026-02-19T08:38:00Z</dcterms:modified>
</cp:coreProperties>
</file>